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7"/>
          <w:szCs w:val="37"/>
        </w:rPr>
        <w:jc w:val="left"/>
        <w:spacing w:before="11" w:lineRule="exact" w:line="420"/>
        <w:ind w:left="5811"/>
      </w:pPr>
      <w:r>
        <w:pict>
          <v:group style="position:absolute;margin-left:158.544pt;margin-top:-23.4806pt;width:269.68pt;height:71.9767pt;mso-position-horizontal-relative:page;mso-position-vertical-relative:paragraph;z-index:-3097" coordorigin="3171,-470" coordsize="5394,1440">
            <v:shape style="position:absolute;left:4436;top:503;width:4088;height:0" coordorigin="4436,503" coordsize="4088,0" path="m4436,503l8524,503e" filled="f" stroked="t" strokeweight="2.1pt" strokecolor="#96989A">
              <v:path arrowok="t"/>
            </v:shape>
            <v:shape type="#_x0000_t75" style="position:absolute;left:3171;top:-470;width:5394;height:1440">
              <v:imagedata o:title="" r:id="rId6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D73035"/>
          <w:spacing w:val="0"/>
          <w:w w:val="139"/>
          <w:position w:val="-1"/>
          <w:sz w:val="37"/>
          <w:szCs w:val="37"/>
        </w:rPr>
        <w:t>INVESTIGA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7"/>
          <w:szCs w:val="3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384" w:right="3384"/>
      </w:pPr>
      <w:r>
        <w:rPr>
          <w:rFonts w:cs="Arial" w:hAnsi="Arial" w:eastAsia="Arial" w:ascii="Arial"/>
          <w:b/>
          <w:color w:val="D2363B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color w:val="D236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4"/>
          <w:szCs w:val="24"/>
        </w:rPr>
        <w:t>CIENTÍFICO/</w:t>
      </w:r>
      <w:r>
        <w:rPr>
          <w:rFonts w:cs="Arial" w:hAnsi="Arial" w:eastAsia="Arial" w:ascii="Arial"/>
          <w:b/>
          <w:color w:val="D236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SCIENTIFIC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67" w:right="3467"/>
      </w:pP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olumen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6.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Julio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2"/>
        <w:ind w:left="5014" w:right="5014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ISSN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1390-910X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49"/>
        <w:ind w:left="2899" w:right="2899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recepción: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01/10/2019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aprobación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01/12/2019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lineRule="auto" w:line="250"/>
        <w:ind w:left="2566" w:right="2548"/>
      </w:pP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EVOLUCIÓ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color w:val="D2363B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b/>
          <w:color w:val="D2363B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-5"/>
          <w:w w:val="100"/>
          <w:sz w:val="26"/>
          <w:szCs w:val="26"/>
        </w:rPr>
        <w:t>F</w: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AC</w:t>
      </w:r>
      <w:r>
        <w:rPr>
          <w:rFonts w:cs="Arial" w:hAnsi="Arial" w:eastAsia="Arial" w:ascii="Arial"/>
          <w:b/>
          <w:color w:val="D2363B"/>
          <w:spacing w:val="4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ORE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DETERMINANTE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LA</w: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MALNUTRICIÓ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IN</w:t>
      </w:r>
      <w:r>
        <w:rPr>
          <w:rFonts w:cs="Arial" w:hAnsi="Arial" w:eastAsia="Arial" w:ascii="Arial"/>
          <w:b/>
          <w:color w:val="D2363B"/>
          <w:spacing w:val="-5"/>
          <w:w w:val="100"/>
          <w:sz w:val="26"/>
          <w:szCs w:val="26"/>
        </w:rPr>
        <w:t>F</w: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ANTI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color w:val="D2363B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IMBABURA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874" w:right="2874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EVOLUTION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DETERMINING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CHILD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208" w:right="4195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MALNUTRITION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IMBABURA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3297" w:right="3163"/>
      </w:pP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Jairo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Rivera</w:t>
      </w:r>
      <w:r>
        <w:rPr>
          <w:rFonts w:cs="Arial" w:hAnsi="Arial" w:eastAsia="Arial" w:ascii="Arial"/>
          <w:b/>
          <w:color w:val="363435"/>
          <w:spacing w:val="0"/>
          <w:w w:val="100"/>
          <w:position w:val="8"/>
          <w:sz w:val="14"/>
          <w:szCs w:val="14"/>
        </w:rPr>
        <w:t>1</w:t>
      </w:r>
      <w:r>
        <w:rPr>
          <w:rFonts w:cs="Arial" w:hAnsi="Arial" w:eastAsia="Arial" w:ascii="Arial"/>
          <w:b/>
          <w:color w:val="363435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b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0"/>
          <w:sz w:val="24"/>
          <w:szCs w:val="24"/>
        </w:rPr>
        <w:t>Stephany</w:t>
      </w:r>
      <w:r>
        <w:rPr>
          <w:rFonts w:cs="Arial" w:hAnsi="Arial" w:eastAsia="Arial" w:ascii="Arial"/>
          <w:b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0"/>
          <w:sz w:val="24"/>
          <w:szCs w:val="24"/>
        </w:rPr>
        <w:t>Olarte</w:t>
      </w:r>
      <w:r>
        <w:rPr>
          <w:rFonts w:cs="Arial" w:hAnsi="Arial" w:eastAsia="Arial" w:ascii="Arial"/>
          <w:b/>
          <w:color w:val="363435"/>
          <w:spacing w:val="0"/>
          <w:w w:val="100"/>
          <w:position w:val="8"/>
          <w:sz w:val="14"/>
          <w:szCs w:val="14"/>
        </w:rPr>
        <w:t>2</w:t>
      </w:r>
      <w:r>
        <w:rPr>
          <w:rFonts w:cs="Arial" w:hAnsi="Arial" w:eastAsia="Arial" w:ascii="Arial"/>
          <w:b/>
          <w:color w:val="363435"/>
          <w:spacing w:val="28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b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0"/>
          <w:sz w:val="24"/>
          <w:szCs w:val="24"/>
        </w:rPr>
        <w:t>Nadya</w:t>
      </w:r>
      <w:r>
        <w:rPr>
          <w:rFonts w:cs="Arial" w:hAnsi="Arial" w:eastAsia="Arial" w:ascii="Arial"/>
          <w:b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0"/>
          <w:sz w:val="24"/>
          <w:szCs w:val="24"/>
        </w:rPr>
        <w:t>Rivera</w:t>
      </w:r>
      <w:r>
        <w:rPr>
          <w:rFonts w:cs="Arial" w:hAnsi="Arial" w:eastAsia="Arial" w:ascii="Arial"/>
          <w:b/>
          <w:color w:val="363435"/>
          <w:spacing w:val="0"/>
          <w:w w:val="100"/>
          <w:position w:val="8"/>
          <w:sz w:val="14"/>
          <w:szCs w:val="14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485"/>
        <w:ind w:left="3097" w:right="2813"/>
      </w:pPr>
      <w:r>
        <w:rPr>
          <w:rFonts w:cs="Arial" w:hAnsi="Arial" w:eastAsia="Arial" w:ascii="Arial"/>
          <w:i/>
          <w:color w:val="363435"/>
          <w:spacing w:val="0"/>
          <w:w w:val="100"/>
          <w:position w:val="7"/>
          <w:sz w:val="13"/>
          <w:szCs w:val="13"/>
        </w:rPr>
        <w:t>1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Universidad</w:t>
      </w:r>
      <w:r>
        <w:rPr>
          <w:rFonts w:cs="Arial" w:hAnsi="Arial" w:eastAsia="Arial" w:ascii="Arial"/>
          <w:i/>
          <w:color w:val="363435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Andina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Simón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Bolíva</w:t>
      </w:r>
      <w:r>
        <w:rPr>
          <w:rFonts w:cs="Arial" w:hAnsi="Arial" w:eastAsia="Arial" w:ascii="Arial"/>
          <w:i/>
          <w:color w:val="363435"/>
          <w:spacing w:val="-1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Quito,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1712569,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Ecuador</w:t>
      </w:r>
      <w:hyperlink r:id="rId7"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2"/>
            <w:szCs w:val="22"/>
          </w:rPr>
          <w:t> 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2"/>
            <w:szCs w:val="22"/>
          </w:rPr>
          <w:t>jairo.rivera@uasb.edu.ec</w:t>
        </w:r>
        <w:r>
          <w:rPr>
            <w:rFonts w:cs="Arial" w:hAnsi="Arial" w:eastAsia="Arial" w:ascii="Arial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rFonts w:cs="Arial" w:hAnsi="Arial" w:eastAsia="Arial" w:ascii="Arial"/>
          <w:sz w:val="22"/>
          <w:szCs w:val="22"/>
        </w:rPr>
        <w:jc w:val="center"/>
        <w:spacing w:before="7" w:lineRule="auto" w:line="485"/>
        <w:ind w:left="2997" w:right="2713"/>
      </w:pPr>
      <w:r>
        <w:rPr>
          <w:rFonts w:cs="Arial" w:hAnsi="Arial" w:eastAsia="Arial" w:ascii="Arial"/>
          <w:i/>
          <w:color w:val="363435"/>
          <w:spacing w:val="0"/>
          <w:w w:val="100"/>
          <w:position w:val="7"/>
          <w:sz w:val="13"/>
          <w:szCs w:val="13"/>
        </w:rPr>
        <w:t>2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Universidad</w:t>
      </w:r>
      <w:r>
        <w:rPr>
          <w:rFonts w:cs="Arial" w:hAnsi="Arial" w:eastAsia="Arial" w:ascii="Arial"/>
          <w:i/>
          <w:color w:val="363435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Técnica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Particular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Loja,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Loja,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-16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10107,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Ecuador</w:t>
      </w:r>
      <w:hyperlink r:id="rId8"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2"/>
            <w:szCs w:val="22"/>
          </w:rPr>
          <w:t> 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2"/>
            <w:szCs w:val="22"/>
          </w:rPr>
          <w:t>scolarte@utpl.edu.ec</w:t>
        </w:r>
        <w:r>
          <w:rPr>
            <w:rFonts w:cs="Arial" w:hAnsi="Arial" w:eastAsia="Arial" w:ascii="Arial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rFonts w:cs="Arial" w:hAnsi="Arial" w:eastAsia="Arial" w:ascii="Arial"/>
          <w:sz w:val="22"/>
          <w:szCs w:val="22"/>
        </w:rPr>
        <w:jc w:val="center"/>
        <w:spacing w:before="7" w:lineRule="auto" w:line="485"/>
        <w:ind w:left="3029" w:right="2746"/>
        <w:sectPr>
          <w:pgNumType w:start="8"/>
          <w:pgMar w:header="571" w:footer="1562" w:top="1240" w:bottom="280" w:left="0" w:right="0"/>
          <w:headerReference w:type="default" r:id="rId4"/>
          <w:footerReference w:type="default" r:id="rId5"/>
          <w:pgSz w:w="11920" w:h="16840"/>
        </w:sectPr>
      </w:pPr>
      <w:r>
        <w:rPr>
          <w:rFonts w:cs="Arial" w:hAnsi="Arial" w:eastAsia="Arial" w:ascii="Arial"/>
          <w:i/>
          <w:color w:val="363435"/>
          <w:spacing w:val="0"/>
          <w:w w:val="100"/>
          <w:position w:val="7"/>
          <w:sz w:val="13"/>
          <w:szCs w:val="13"/>
        </w:rPr>
        <w:t>3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Universidad</w:t>
      </w:r>
      <w:r>
        <w:rPr>
          <w:rFonts w:cs="Arial" w:hAnsi="Arial" w:eastAsia="Arial" w:ascii="Arial"/>
          <w:i/>
          <w:color w:val="363435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-2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ecnológica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Equinoccial,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Quito,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170129,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2"/>
          <w:szCs w:val="22"/>
        </w:rPr>
        <w:t>Ecuador</w:t>
      </w:r>
      <w:hyperlink r:id="rId9"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2"/>
            <w:szCs w:val="22"/>
          </w:rPr>
          <w:t> 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2"/>
            <w:szCs w:val="22"/>
          </w:rPr>
          <w:t>nrivera@ute.edu.ec</w:t>
        </w:r>
        <w:r>
          <w:rPr>
            <w:rFonts w:cs="Arial" w:hAnsi="Arial" w:eastAsia="Arial" w:ascii="Arial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27"/>
        <w:ind w:right="1413"/>
      </w:pPr>
      <w:r>
        <w:pict>
          <v:group style="position:absolute;margin-left:305.197pt;margin-top:16.0771pt;width:221.256pt;height:7.972pt;mso-position-horizontal-relative:page;mso-position-vertical-relative:paragraph;z-index:-3096" coordorigin="6104,322" coordsize="4425,159">
            <v:shape style="position:absolute;left:6145;top:362;width:4343;height:0" coordorigin="6145,362" coordsize="4343,0" path="m6145,362l10488,362e" filled="f" stroked="t" strokeweight="4.089pt" strokecolor="#D2363B">
              <v:path arrowok="t"/>
            </v:shape>
            <v:shape style="position:absolute;left:6145;top:460;width:4343;height:0" coordorigin="6145,460" coordsize="4343,0" path="m6145,460l10488,460e" filled="f" stroked="t" strokeweight="2.103pt" strokecolor="#727376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RESUMEN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/>
      </w:pPr>
      <w:r>
        <w:rPr>
          <w:rFonts w:cs="Arial" w:hAnsi="Arial" w:eastAsia="Arial" w:ascii="Arial"/>
          <w:color w:val="363435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malnutrición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problema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está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compuesto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desnutrición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generan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afectaciones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corto,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mediano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largo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plazo,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afectando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persona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sociedad.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Ecuador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preocupante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realidad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malnutrición,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indicadores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resultan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superiores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promedio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América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Latina.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contexto,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analizar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Imbabura,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evolución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peculiaridades.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metodología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cuantitativa,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datos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Encuestas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Condiciones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vida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1999-2006-2014,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estimaciones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través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regresiones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probabilísticas.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principales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resultados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destaca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Imbabura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relaciona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factores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ambientales,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sociales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personales,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tienen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particularidades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convirtiéndose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enemigo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invisible,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partiendo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aquello,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algunas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recomendaciones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políticas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públicas.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17" w:right="1376"/>
      </w:pPr>
      <w:r>
        <w:rPr>
          <w:rFonts w:cs="Arial" w:hAnsi="Arial" w:eastAsia="Arial" w:ascii="Arial"/>
          <w:b/>
          <w:color w:val="D2363B"/>
          <w:sz w:val="24"/>
          <w:szCs w:val="24"/>
        </w:rPr>
        <w:t>Palabras</w:t>
      </w:r>
      <w:r>
        <w:rPr>
          <w:rFonts w:cs="Arial" w:hAnsi="Arial" w:eastAsia="Arial" w:ascii="Arial"/>
          <w:b/>
          <w:color w:val="D2363B"/>
          <w:spacing w:val="-27"/>
          <w:sz w:val="24"/>
          <w:szCs w:val="24"/>
        </w:rPr>
        <w:t> </w:t>
      </w:r>
      <w:r>
        <w:rPr>
          <w:rFonts w:cs="Arial" w:hAnsi="Arial" w:eastAsia="Arial" w:ascii="Arial"/>
          <w:b/>
          <w:color w:val="D2363B"/>
          <w:spacing w:val="0"/>
          <w:sz w:val="24"/>
          <w:szCs w:val="24"/>
        </w:rPr>
        <w:t>clave:</w:t>
      </w:r>
      <w:r>
        <w:rPr>
          <w:rFonts w:cs="Arial" w:hAnsi="Arial" w:eastAsia="Arial" w:ascii="Arial"/>
          <w:b/>
          <w:color w:val="D2363B"/>
          <w:spacing w:val="-2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malnutrición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infantil,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infantil,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infantil,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Imbabura,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2"/>
        <w:ind w:left="1417" w:right="8184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análisis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regresión.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right="1413"/>
      </w:pPr>
      <w:r>
        <w:pict>
          <v:group style="position:absolute;margin-left:305.198pt;margin-top:17.2401pt;width:221.256pt;height:7.972pt;mso-position-horizontal-relative:page;mso-position-vertical-relative:paragraph;z-index:-3095" coordorigin="6104,345" coordsize="4425,159">
            <v:shape style="position:absolute;left:6145;top:386;width:4343;height:0" coordorigin="6145,386" coordsize="4343,0" path="m6145,386l10488,386e" filled="f" stroked="t" strokeweight="4.089pt" strokecolor="#D2363B">
              <v:path arrowok="t"/>
            </v:shape>
            <v:shape style="position:absolute;left:6145;top:483;width:4343;height:0" coordorigin="6145,483" coordsize="4343,0" path="m6145,483l10488,483e" filled="f" stroked="t" strokeweight="2.103pt" strokecolor="#727376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ABSTRACT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Child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malnutrition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problem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composed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stunting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overweight,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generate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effects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short,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medium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long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term,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affecting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development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person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societ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Ecuador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complicated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reality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malnutrition,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indicators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higher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than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Latin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American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average.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context,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objective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research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analyze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child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malnutrition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Imbabura,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evolution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characteristics.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methodology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quantitative,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based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data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Surveys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Living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Conditions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1999-2006-2014,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estimates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through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probabilistic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regressions.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Among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main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results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highlighted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child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malnutrition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Imbabura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related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environmental,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factors,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have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their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peculiarities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both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stunting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overweight,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becoming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invisible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enem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public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policy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recommended.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17" w:right="1376"/>
      </w:pPr>
      <w:r>
        <w:rPr>
          <w:rFonts w:cs="Arial" w:hAnsi="Arial" w:eastAsia="Arial" w:ascii="Arial"/>
          <w:b/>
          <w:color w:val="D2363B"/>
          <w:spacing w:val="0"/>
          <w:w w:val="100"/>
          <w:sz w:val="24"/>
          <w:szCs w:val="24"/>
        </w:rPr>
        <w:t>Keywords:</w:t>
      </w:r>
      <w:r>
        <w:rPr>
          <w:rFonts w:cs="Arial" w:hAnsi="Arial" w:eastAsia="Arial" w:ascii="Arial"/>
          <w:b/>
          <w:color w:val="D2363B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child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malnutrition,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child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stunting,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child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overweight,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Imbabura,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regression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2"/>
        <w:ind w:left="1417" w:right="9518"/>
        <w:sectPr>
          <w:pgNumType w:start="9"/>
          <w:pgMar w:header="571" w:footer="1344" w:top="1240" w:bottom="280" w:left="0" w:right="0"/>
          <w:headerReference w:type="default" r:id="rId10"/>
          <w:footerReference w:type="default" r:id="rId11"/>
          <w:pgSz w:w="11920" w:h="16840"/>
        </w:sectPr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analysis.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27"/>
        <w:ind w:right="1413"/>
      </w:pP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INTRODUCCIÓN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compone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deci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asocia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“comer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muy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poco,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demasiado,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dieta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desequilibrada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tiene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todos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nutrientes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necesarios”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(1).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Genera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problemas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personas,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consecuencias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irreversibles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corto,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mediano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largo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plazo,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representando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inconveniente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individual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(2).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presentarse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primera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infancia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limita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capacidades,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produciendo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complicaciones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menores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años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(3).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z w:val="24"/>
          <w:szCs w:val="24"/>
        </w:rPr>
        <w:t>Durante</w:t>
      </w:r>
      <w:r>
        <w:rPr>
          <w:rFonts w:cs="Arial" w:hAnsi="Arial" w:eastAsia="Arial" w:ascii="Arial"/>
          <w:color w:val="363435"/>
          <w:spacing w:val="-33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33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últimas</w:t>
      </w:r>
      <w:r>
        <w:rPr>
          <w:rFonts w:cs="Arial" w:hAnsi="Arial" w:eastAsia="Arial" w:ascii="Arial"/>
          <w:color w:val="363435"/>
          <w:spacing w:val="-33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décadas,</w:t>
      </w:r>
      <w:r>
        <w:rPr>
          <w:rFonts w:cs="Arial" w:hAnsi="Arial" w:eastAsia="Arial" w:ascii="Arial"/>
          <w:color w:val="363435"/>
          <w:spacing w:val="-33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33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33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mundo</w:t>
      </w:r>
      <w:r>
        <w:rPr>
          <w:rFonts w:cs="Arial" w:hAnsi="Arial" w:eastAsia="Arial" w:ascii="Arial"/>
          <w:color w:val="363435"/>
          <w:spacing w:val="-33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-33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existido</w:t>
      </w:r>
      <w:r>
        <w:rPr>
          <w:rFonts w:cs="Arial" w:hAnsi="Arial" w:eastAsia="Arial" w:ascii="Arial"/>
          <w:color w:val="363435"/>
          <w:spacing w:val="-33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-33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reducción</w:t>
      </w:r>
      <w:r>
        <w:rPr>
          <w:rFonts w:cs="Arial" w:hAnsi="Arial" w:eastAsia="Arial" w:ascii="Arial"/>
          <w:color w:val="363435"/>
          <w:spacing w:val="-33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33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33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aumento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(4).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año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2000,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ubicaba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33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año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2018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redujo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22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%;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mientras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pasó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1990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año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2018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(5).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pesar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avances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todavía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problema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causa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cerca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mitad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muertes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niños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menores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años,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necesario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visibilizar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permitan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combatir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fenómeno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(6).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ello,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Organización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Naciones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Unidas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Sostenible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2030,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segundo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propone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combate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todas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hambre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problemas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nutrición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(7).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América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Latina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problemas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variedad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países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componen.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Actualmente,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ubica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%,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alcanza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(5).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contexto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regional,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Ecuador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tiene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graves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dificultades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nutricionales,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ubica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alrededor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41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23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bordea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16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2018;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deci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presenta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prevalencias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41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duplican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indicadores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región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(8).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interior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país,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existe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diversidad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prevalencias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provincias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(9).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ello,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analizar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malnutrición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provincia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Imbabura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evolución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tiempo.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documento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emplea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metodología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cuantitativa,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información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Encuestas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Condiciones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realizadas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durante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últimas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décadas,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utilizando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modelos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regresión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probabilísticos.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estructura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siguiente: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sección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metodología,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sección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encuentran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principales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resultados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discusión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sección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muestran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conclusiones.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right="1404"/>
      </w:pP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ME</w:t>
      </w:r>
      <w:r>
        <w:rPr>
          <w:rFonts w:cs="Arial" w:hAnsi="Arial" w:eastAsia="Arial" w:ascii="Arial"/>
          <w:b/>
          <w:color w:val="D2363B"/>
          <w:spacing w:val="4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ODOLOGÍA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  <w:sectPr>
          <w:pgMar w:header="571" w:footer="1344" w:top="1240" w:bottom="280" w:left="0" w:right="0"/>
          <w:pgSz w:w="11920" w:h="16840"/>
        </w:sectPr>
      </w:pPr>
      <w:r>
        <w:rPr>
          <w:rFonts w:cs="Arial" w:hAnsi="Arial" w:eastAsia="Arial" w:ascii="Arial"/>
          <w:color w:val="363435"/>
          <w:sz w:val="24"/>
          <w:szCs w:val="24"/>
        </w:rPr>
        <w:t>Esta</w:t>
      </w:r>
      <w:r>
        <w:rPr>
          <w:rFonts w:cs="Arial" w:hAnsi="Arial" w:eastAsia="Arial" w:ascii="Arial"/>
          <w:color w:val="363435"/>
          <w:spacing w:val="-3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investigación</w:t>
      </w:r>
      <w:r>
        <w:rPr>
          <w:rFonts w:cs="Arial" w:hAnsi="Arial" w:eastAsia="Arial" w:ascii="Arial"/>
          <w:color w:val="363435"/>
          <w:spacing w:val="-3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utiliza</w:t>
      </w:r>
      <w:r>
        <w:rPr>
          <w:rFonts w:cs="Arial" w:hAnsi="Arial" w:eastAsia="Arial" w:ascii="Arial"/>
          <w:color w:val="363435"/>
          <w:spacing w:val="-3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-3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fuente</w:t>
      </w:r>
      <w:r>
        <w:rPr>
          <w:rFonts w:cs="Arial" w:hAnsi="Arial" w:eastAsia="Arial" w:ascii="Arial"/>
          <w:color w:val="363435"/>
          <w:spacing w:val="-3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principal</w:t>
      </w:r>
      <w:r>
        <w:rPr>
          <w:rFonts w:cs="Arial" w:hAnsi="Arial" w:eastAsia="Arial" w:ascii="Arial"/>
          <w:color w:val="363435"/>
          <w:spacing w:val="-3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3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datos</w:t>
      </w:r>
      <w:r>
        <w:rPr>
          <w:rFonts w:cs="Arial" w:hAnsi="Arial" w:eastAsia="Arial" w:ascii="Arial"/>
          <w:color w:val="363435"/>
          <w:spacing w:val="-3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3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3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Encuesta</w:t>
      </w:r>
      <w:r>
        <w:rPr>
          <w:rFonts w:cs="Arial" w:hAnsi="Arial" w:eastAsia="Arial" w:ascii="Arial"/>
          <w:color w:val="363435"/>
          <w:spacing w:val="-3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3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ida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Dich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encuest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pose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socia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económic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población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teniendo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representativida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nacional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regional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áre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provincia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(10)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realizad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Instituto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Naciona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Estadística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Censos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desd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añ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199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tien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nutricional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línea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us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1999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200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2014.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modelo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estimado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probabilístico,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variable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dependiente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persona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tiene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obtiene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utilizando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curvas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crecimiento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OMS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1).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ello,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emplea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siguiente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ecuación: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17"/>
      </w:pPr>
      <w:r>
        <w:pict>
          <v:shape type="#_x0000_t75" style="width:453.543pt;height:33.3071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XAmbientales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vector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variables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ambientales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incluye: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área;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XSociales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vector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variables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sociales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incluye: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pobreza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consumo,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agua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pública,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sanitario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alcantarillado,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recolección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basura,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techo,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paredes,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piso,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recibe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vitamina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recibe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hierro.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XPersonales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vector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variables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personales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incluye: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sexo,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edad,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bajo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peso,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presencia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diarrea,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presencia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enfermedades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respiratorias,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carné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matrícula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guardería,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lactancia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correctas,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cuidado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madre,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madre,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deporte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madre,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orden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nacimiento,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edad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madre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madre;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respectivos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parámetros,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ρ,γ,φ.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continuación,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tabla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1,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presentan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estadísticas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descriptivas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observa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mejores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indicadores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bienesta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ocurre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nivel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Ecuador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(12).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provincia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Imbabura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muestra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decremento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pobreza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(13);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vez,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tiene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cobertura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alcantarillado,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recolección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basura,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cobertura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guarderías;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además,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temas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reduce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enfermedades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respiratorias,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diarrea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incrementa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cobertura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vitamina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hierro,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carné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salud;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mismo,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incrementa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madre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(14),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existe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proporción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madres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trabajan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niños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reciben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cuidado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materno.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417"/>
      </w:pPr>
      <w:r>
        <w:rPr>
          <w:rFonts w:cs="Arial" w:hAnsi="Arial" w:eastAsia="Arial" w:ascii="Arial"/>
          <w:b/>
          <w:color w:val="363435"/>
          <w:spacing w:val="-18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abla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1.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Estadísticas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descriptivas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8"/>
        <w:ind w:right="1616"/>
        <w:sectPr>
          <w:pgMar w:header="571" w:footer="0" w:top="1240" w:bottom="280" w:left="0" w:right="0"/>
          <w:headerReference w:type="default" r:id="rId12"/>
          <w:footerReference w:type="default" r:id="rId13"/>
          <w:pgSz w:w="11920" w:h="16840"/>
        </w:sectPr>
      </w:pPr>
      <w:r>
        <w:pict>
          <v:group style="position:absolute;margin-left:0pt;margin-top:761.229pt;width:595.276pt;height:28.7574pt;mso-position-horizontal-relative:page;mso-position-vertical-relative:page;z-index:-3094" coordorigin="0,15225" coordsize="11906,575">
            <v:shape style="position:absolute;left:0;top:15262;width:11906;height:528" coordorigin="0,15262" coordsize="11906,528" path="m0,15790l11906,15790,11906,15262,0,15262,0,15790xe" filled="t" fillcolor="#D53034" stroked="f">
              <v:path arrowok="t"/>
              <v:fill/>
            </v:shape>
            <v:shape style="position:absolute;left:9916;top:15235;width:547;height:547" coordorigin="9916,15235" coordsize="547,547" path="m10189,15781l10213,15780,10235,15778,10257,15773,10279,15766,10299,15758,10319,15749,10338,15738,10356,15725,10372,15711,10388,15696,10402,15680,10415,15662,10427,15644,10437,15624,10445,15604,10452,15583,10458,15561,10461,15539,10463,15516,10463,15508,10462,15485,10459,15462,10454,15440,10448,15419,10440,15398,10430,15378,10419,15360,10407,15342,10393,15325,10377,15310,10361,15295,10344,15282,10325,15271,10306,15261,10286,15252,10264,15245,10243,15240,10220,15236,10197,15235,10189,15235,10166,15236,10144,15238,10122,15243,10100,15249,10080,15258,10060,15267,10041,15278,10023,15291,10007,15305,9991,15320,9977,15336,9964,15354,9952,15372,9942,15392,9933,15412,9926,15433,9921,15455,9918,15477,9916,15500,9916,15508,9917,15531,9920,15554,9925,15576,9931,15597,9939,15618,9949,15637,9960,15656,9972,15674,9986,15691,10001,15706,10018,15721,10035,15734,10054,15745,10073,15755,10093,15764,10114,15771,10136,15776,10159,15780,10182,15781,10189,15781xe" filled="f" stroked="t" strokeweight="1pt" strokecolor="#FDFDFD">
              <v:path arrowok="t"/>
            </v:shape>
            <w10:wrap type="none"/>
          </v:group>
        </w:pict>
      </w:r>
      <w:r>
        <w:pict>
          <v:group style="position:absolute;margin-left:71.116pt;margin-top:-233.933pt;width:453.766pt;height:218.091pt;mso-position-horizontal-relative:page;mso-position-vertical-relative:paragraph;z-index:-3093" coordorigin="1422,-4679" coordsize="9075,4362">
            <v:shape style="position:absolute;left:1422;top:-4679;width:9075;height:4362" coordorigin="1422,-4679" coordsize="9075,4362" path="m1422,-3679l4800,-3373,10498,-3373,10498,-3679,1422,-3679xe" filled="t" fillcolor="#FDFDFD" stroked="f">
              <v:path arrowok="t"/>
              <v:fill/>
            </v:shape>
            <v:shape style="position:absolute;left:1422;top:-4679;width:9075;height:4362" coordorigin="1422,-4679" coordsize="9075,4362" path="m1422,-3679l1422,-3373,4800,-3373,6341,-3067,1422,-3067,4800,-2762,10498,-2762,10498,-3067,7748,-3067,6341,-3373,10498,-3373,4800,-3373,1422,-3679xe" filled="t" fillcolor="#FDFDFD" stroked="f">
              <v:path arrowok="t"/>
              <v:fill/>
            </v:shape>
            <v:shape style="position:absolute;left:1422;top:-4679;width:9075;height:4362" coordorigin="1422,-4679" coordsize="9075,4362" path="m4800,-3373l1422,-3373,1422,-3067,6341,-3067,4800,-3373xe" filled="t" fillcolor="#FDFDFD" stroked="f">
              <v:path arrowok="t"/>
              <v:fill/>
            </v:shape>
            <v:shape style="position:absolute;left:1422;top:-4679;width:9075;height:4362" coordorigin="1422,-4679" coordsize="9075,4362" path="m6341,-3373l7748,-3067,10498,-3067,10498,-3373,6341,-3373xe" filled="t" fillcolor="#FDFDFD" stroked="f">
              <v:path arrowok="t"/>
              <v:fill/>
            </v:shape>
            <v:shape style="position:absolute;left:1422;top:-4679;width:9075;height:4362" coordorigin="1422,-4679" coordsize="9075,4362" path="m1422,-3067l1422,-2456,4800,-2456,6341,-2150,6341,-1845,10498,-1845,10498,-2150,7748,-2150,6341,-2456,10498,-2456,10498,-2762,4800,-2762,1422,-3067xe" filled="t" fillcolor="#FDFDFD" stroked="f">
              <v:path arrowok="t"/>
              <v:fill/>
            </v:shape>
            <v:shape style="position:absolute;left:1422;top:-4679;width:9075;height:4362" coordorigin="1422,-4679" coordsize="9075,4362" path="m4800,-2150l6341,-1845,6341,-2150,4800,-2456,1422,-2456,1422,-1845,6341,-1845,4800,-2150xe" filled="t" fillcolor="#FDFDFD" stroked="f">
              <v:path arrowok="t"/>
              <v:fill/>
            </v:shape>
            <v:shape style="position:absolute;left:1422;top:-4679;width:9075;height:4362" coordorigin="1422,-4679" coordsize="9075,4362" path="m6341,-2456l7748,-2150,10498,-2150,10498,-2456,6341,-2456xe" filled="t" fillcolor="#FDFDFD" stroked="f">
              <v:path arrowok="t"/>
              <v:fill/>
            </v:shape>
            <v:shape style="position:absolute;left:1422;top:-4679;width:9075;height:4362" coordorigin="1422,-4679" coordsize="9075,4362" path="m4800,-1539l6341,-1234,10498,-1234,10498,-1539,4800,-1539xe" filled="t" fillcolor="#FDFDFD" stroked="f">
              <v:path arrowok="t"/>
              <v:fill/>
            </v:shape>
            <v:shape style="position:absolute;left:1422;top:-4679;width:9075;height:4362" coordorigin="1422,-4679" coordsize="9075,4362" path="m1422,-1234l1422,-928,4800,-622,10498,-622,10498,-928,4800,-928,4800,-1234,1422,-1539,1422,-1234xe" filled="t" fillcolor="#FDFDFD" stroked="f">
              <v:path arrowok="t"/>
              <v:fill/>
            </v:shape>
            <v:shape style="position:absolute;left:1422;top:-4679;width:9075;height:4362" coordorigin="1422,-4679" coordsize="9075,4362" path="m6341,-622l4800,-622,1422,-928,1422,-317,10498,-317,10498,-622,6341,-622xe" filled="t" fillcolor="#FDFDFD" stroked="f">
              <v:path arrowok="t"/>
              <v:fill/>
            </v:shape>
            <v:shape style="position:absolute;left:1422;top:-4679;width:9075;height:4362" coordorigin="1422,-4679" coordsize="9075,4362" path="m6341,-928l10498,-928,10498,-1234,6341,-1234,4800,-1539,10498,-1539,10498,-1845,1422,-1845,1422,-1539,4800,-1234,4800,-928,6341,-928xe" filled="t" fillcolor="#FDFDFD" stroked="f">
              <v:path arrowok="t"/>
              <v:fill/>
            </v:shape>
            <v:shape style="position:absolute;left:1422;top:-4679;width:9075;height:4362" coordorigin="1422,-4679" coordsize="9075,4362" path="m9298,-4679l7748,-4679,7748,-4324,9298,-4324,10498,-3984,10498,-4679,9298,-4679xe" filled="t" fillcolor="#FDFDFD" stroked="f">
              <v:path arrowok="t"/>
              <v:fill/>
            </v:shape>
            <v:shape style="position:absolute;left:1422;top:-4679;width:9075;height:4362" coordorigin="1422,-4679" coordsize="9075,4362" path="m9298,-3984l9298,-4324,7748,-4324,7748,-3679,10498,-3679,10498,-3984,9298,-4324,9298,-3984xe" filled="t" fillcolor="#FDFDFD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70.6161pt;margin-top:-250.919pt;width:455.016pt;height:277.042pt;mso-position-horizontal-relative:page;mso-position-vertical-relative:paragraph;z-index:-309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5" w:hRule="exact"/>
                    </w:trPr>
                    <w:tc>
                      <w:tcPr>
                        <w:tcW w:w="3378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</w:tcPr>
                      <w:p/>
                    </w:tc>
                    <w:tc>
                      <w:tcPr>
                        <w:tcW w:w="1541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</w:tcPr>
                      <w:p/>
                    </w:tc>
                    <w:tc>
                      <w:tcPr>
                        <w:tcW w:w="4157" w:type="dxa"/>
                        <w:gridSpan w:val="4"/>
                        <w:tcBorders>
                          <w:top w:val="nil" w:sz="6" w:space="0" w:color="auto"/>
                          <w:left w:val="single" w:sz="4" w:space="0" w:color="727376"/>
                          <w:bottom w:val="nil" w:sz="6" w:space="0" w:color="auto"/>
                          <w:right w:val="single" w:sz="4" w:space="0" w:color="727376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67"/>
                          <w:ind w:left="1788" w:right="1788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Años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3378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82"/>
                          <w:ind w:left="642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2C2A2C"/>
                            <w:spacing w:val="-1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ariables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1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</w:tcPr>
                      <w:p/>
                    </w:tc>
                    <w:tc>
                      <w:tcPr>
                        <w:tcW w:w="1407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82"/>
                          <w:ind w:left="759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1999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82"/>
                          <w:ind w:left="831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2006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82"/>
                          <w:ind w:left="656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2014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378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67"/>
                          <w:ind w:left="642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Área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rural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1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67"/>
                          <w:ind w:left="954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Sí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67"/>
                          <w:ind w:left="787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54.2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67"/>
                          <w:ind w:left="858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52.4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67"/>
                          <w:ind w:left="684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42.6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3378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</w:tcPr>
                      <w:p/>
                    </w:tc>
                    <w:tc>
                      <w:tcPr>
                        <w:tcW w:w="1541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921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787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45.8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858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47.6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684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57.4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3378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642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Pobreza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consumo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1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954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Sí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787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66.7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858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59.7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683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44.4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3378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/>
                    </w:tc>
                    <w:tc>
                      <w:tcPr>
                        <w:tcW w:w="1541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921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787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33.3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858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40.3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683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55.6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3378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641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Agua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red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pública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1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954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Sí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787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91.2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858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87.7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683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79.2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3378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/>
                    </w:tc>
                    <w:tc>
                      <w:tcPr>
                        <w:tcW w:w="1541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921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842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8.8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858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12.3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683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20.8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3378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641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Servicio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sanitario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alc.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1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954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Sí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786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53.1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858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59.9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683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72.6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3378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/>
                    </w:tc>
                    <w:tc>
                      <w:tcPr>
                        <w:tcW w:w="1541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920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786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46.9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858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40.1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683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27.4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3378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641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Recolección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basura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mun.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1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954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Sí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786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50.6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858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62.6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683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90.1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3378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/>
                    </w:tc>
                    <w:tc>
                      <w:tcPr>
                        <w:tcW w:w="1541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920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786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49.4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858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37.4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738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9.9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3378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641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-2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echo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adecuado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1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953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Sí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786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37.8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857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49.0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683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64.0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3378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/>
                    </w:tc>
                    <w:tc>
                      <w:tcPr>
                        <w:tcW w:w="1541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920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786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62.2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857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51.0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683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36.1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3378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641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Paredes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adecuadas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1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953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Sí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786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61.2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857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76.0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4" w:space="0" w:color="727376"/>
                          <w:left w:val="single" w:sz="4" w:space="0" w:color="727376"/>
                          <w:bottom w:val="single" w:sz="4" w:space="0" w:color="727376"/>
                          <w:right w:val="single" w:sz="4" w:space="0" w:color="727376"/>
                        </w:tcBorders>
                        <w:shd w:val="clear" w:color="auto" w:fill="FDFDFD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682"/>
                        </w:pPr>
                        <w:r>
                          <w:rPr>
                            <w:rFonts w:cs="Arial" w:hAnsi="Arial" w:eastAsia="Arial" w:ascii="Arial"/>
                            <w:color w:val="2C2A2C"/>
                            <w:spacing w:val="0"/>
                            <w:w w:val="100"/>
                            <w:sz w:val="20"/>
                            <w:szCs w:val="20"/>
                          </w:rPr>
                          <w:t>87.1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1" w:hRule="exact"/>
                    </w:trPr>
                    <w:tc>
                      <w:tcPr>
                        <w:tcW w:w="4773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5" w:type="dxa"/>
                        <w:tcBorders>
                          <w:top w:val="single" w:sz="4" w:space="0" w:color="727376"/>
                          <w:left w:val="nil" w:sz="6" w:space="0" w:color="auto"/>
                          <w:bottom w:val="single" w:sz="17" w:space="0" w:color="FDFDFD"/>
                          <w:right w:val="single" w:sz="21" w:space="0" w:color="FDFDFD"/>
                        </w:tcBorders>
                      </w:tcPr>
                      <w:p/>
                    </w:tc>
                    <w:tc>
                      <w:tcPr>
                        <w:tcW w:w="3453" w:type="dxa"/>
                        <w:gridSpan w:val="3"/>
                        <w:tcBorders>
                          <w:top w:val="nil" w:sz="6" w:space="0" w:color="auto"/>
                          <w:left w:val="single" w:sz="21" w:space="0" w:color="FDFDFD"/>
                          <w:bottom w:val="single" w:sz="17" w:space="0" w:color="FDFDF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191"/>
                        </w:pP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7"/>
                            <w:szCs w:val="17"/>
                          </w:rPr>
                          <w:t>ISSN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-7"/>
                            <w:w w:val="10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7"/>
                            <w:szCs w:val="17"/>
                          </w:rPr>
                          <w:t>390-9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-9"/>
                            <w:w w:val="10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7"/>
                            <w:szCs w:val="17"/>
                          </w:rPr>
                          <w:t>0X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7"/>
                            <w:szCs w:val="17"/>
                          </w:rPr>
                          <w:t>           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-7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7"/>
                            <w:szCs w:val="17"/>
                          </w:rPr>
                          <w:t>ágina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7"/>
                            <w:szCs w:val="17"/>
                          </w:rPr>
                          <w:t>08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-7"/>
                            <w:w w:val="10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04" w:type="dxa"/>
                        <w:vMerge w:val="restart"/>
                        <w:tcBorders>
                          <w:top w:val="single" w:sz="4" w:space="0" w:color="727376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49" w:hRule="exact"/>
                    </w:trPr>
                    <w:tc>
                      <w:tcPr>
                        <w:tcW w:w="4773" w:type="dxa"/>
                        <w:gridSpan w:val="2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5" w:type="dxa"/>
                        <w:tcBorders>
                          <w:top w:val="single" w:sz="17" w:space="0" w:color="FDFDFD"/>
                          <w:left w:val="nil" w:sz="6" w:space="0" w:color="auto"/>
                          <w:bottom w:val="nil" w:sz="6" w:space="0" w:color="auto"/>
                          <w:right w:val="single" w:sz="21" w:space="0" w:color="FDFDFD"/>
                        </w:tcBorders>
                      </w:tcPr>
                      <w:p/>
                    </w:tc>
                    <w:tc>
                      <w:tcPr>
                        <w:tcW w:w="3453" w:type="dxa"/>
                        <w:gridSpan w:val="3"/>
                        <w:tcBorders>
                          <w:top w:val="single" w:sz="17" w:space="0" w:color="FDFDFD"/>
                          <w:left w:val="single" w:sz="21" w:space="0" w:color="FDFDFD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"/>
                          <w:ind w:left="191"/>
                        </w:pP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-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-5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8"/>
                            <w:szCs w:val="18"/>
                          </w:rPr>
                          <w:t>esti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-4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-14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8"/>
                            <w:szCs w:val="18"/>
                          </w:rPr>
                          <w:t>olúmen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8"/>
                            <w:szCs w:val="18"/>
                          </w:rPr>
                          <w:t>Núme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-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DFDFD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04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FDFDFD"/>
          <w:spacing w:val="-28"/>
          <w:w w:val="100"/>
          <w:sz w:val="24"/>
          <w:szCs w:val="24"/>
        </w:rPr>
        <w:t>11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/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2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8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38.8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24.0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12.9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4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Piso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adecuado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5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Sí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8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12.2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21.6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39.4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/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2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8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87.8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78.4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60.6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4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Recibió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vitamina</w:t>
            </w:r>
            <w:r>
              <w:rPr>
                <w:rFonts w:cs="Arial" w:hAnsi="Arial" w:eastAsia="Arial" w:ascii="Arial"/>
                <w:color w:val="2C2A2C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5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Sí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4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24.5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56.4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/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2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8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99.1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75.5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43.6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4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Recibió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hierro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5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Sí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94"/>
            </w:pPr>
            <w:r>
              <w:rPr>
                <w:rFonts w:cs="Arial" w:hAnsi="Arial" w:eastAsia="Arial" w:ascii="Arial"/>
                <w:color w:val="2C2A2C"/>
                <w:spacing w:val="-15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1.4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12.8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54.0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/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2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8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88.6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87.2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46.0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4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Mujer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5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Sí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8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48.2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50.0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53.5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/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2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8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51.8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50.0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46.5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4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peso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5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Sí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4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1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1.2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3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6.9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/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2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100.0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98.8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93.1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4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Diarrea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5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Sí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8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21.1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27.3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16.1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/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2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8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79.0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72.8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83.9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4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Enf.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Respiratorias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5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Sí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8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48.1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44.1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36.7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/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2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8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51.9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55.9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63.3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4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Carné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salud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5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Sí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8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69.7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89.4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90.5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/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2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8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30.3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10.6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3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9.5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4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Matriculado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guardería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5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Sí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4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5.1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21.1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43.6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/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2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8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94.9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78.9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56.4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4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Lactancia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correcta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5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Sí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4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9.4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15.7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25.3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/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1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90.6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84.3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74.7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4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Cuidado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madre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5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Sí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80.1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72.5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77.5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/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91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19.9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5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27.6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8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22.5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4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2"/>
              <w:ind w:left="640"/>
            </w:pPr>
            <w:r>
              <w:rPr>
                <w:rFonts w:cs="Arial" w:hAnsi="Arial" w:eastAsia="Arial" w:ascii="Arial"/>
                <w:color w:val="2C2A2C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rabaja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madre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2"/>
              <w:ind w:left="95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Sí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2"/>
              <w:ind w:left="7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60.1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2"/>
              <w:ind w:left="85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63.5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2"/>
              <w:ind w:left="68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61.2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7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/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1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39.9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5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36.5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8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38.8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5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Deporte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madre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5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Sí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4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6.8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5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12.6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8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21.5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/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2"/>
              <w:ind w:left="91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2"/>
              <w:ind w:left="7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93.2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2"/>
              <w:ind w:left="85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87.5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2"/>
              <w:ind w:left="68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78.5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9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3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Orden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nacimiento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7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Media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4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3.2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3.4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3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2.9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3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Edad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meses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menor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7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Media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27.0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5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30.6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8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30.7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3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3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Educación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madre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7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Media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4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7.4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8.3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8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10.2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3378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1"/>
              <w:ind w:left="63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Edad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madre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1"/>
              <w:ind w:left="77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Media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1"/>
              <w:ind w:left="7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27.8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1"/>
              <w:ind w:left="85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29.6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727376"/>
              <w:left w:val="single" w:sz="4" w:space="0" w:color="727376"/>
              <w:bottom w:val="single" w:sz="4" w:space="0" w:color="727376"/>
              <w:right w:val="single" w:sz="4" w:space="0" w:color="727376"/>
            </w:tcBorders>
            <w:shd w:val="clear" w:color="auto" w:fill="FDFDF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1"/>
              <w:ind w:left="68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29.7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27"/>
        <w:ind w:right="1413"/>
      </w:pPr>
      <w:r>
        <w:pict>
          <v:group style="position:absolute;margin-left:71.116pt;margin-top:-530.947pt;width:453.766pt;height:518.24pt;mso-position-horizontal-relative:page;mso-position-vertical-relative:paragraph;z-index:-3091" coordorigin="1422,-10619" coordsize="9075,10365">
            <v:shape style="position:absolute;left:1422;top:-10619;width:9075;height:10365" coordorigin="1422,-10619" coordsize="9075,10365" path="m6341,-8480l4800,-8480,1422,-8785,1422,-8174,10498,-8174,10498,-8480,6341,-8480xe" filled="t" fillcolor="#FDFDFD" stroked="f">
              <v:path arrowok="t"/>
              <v:fill/>
            </v:shape>
            <v:shape style="position:absolute;left:1422;top:-10619;width:9075;height:10365" coordorigin="1422,-10619" coordsize="9075,10365" path="m1422,-8174l1422,-7868,10498,-7868,10498,-8174,1422,-8174xe" filled="t" fillcolor="#FDFDFD" stroked="f">
              <v:path arrowok="t"/>
              <v:fill/>
            </v:shape>
            <v:shape style="position:absolute;left:1422;top:-10619;width:9075;height:10365" coordorigin="1422,-10619" coordsize="9075,10365" path="m4800,-7257l1422,-7563,1422,-6952,6341,-6952,4800,-7257xe" filled="t" fillcolor="#FDFDFD" stroked="f">
              <v:path arrowok="t"/>
              <v:fill/>
            </v:shape>
            <v:shape style="position:absolute;left:1422;top:-10619;width:9075;height:10365" coordorigin="1422,-10619" coordsize="9075,10365" path="m4800,-7563l6341,-7257,10498,-7257,10498,-7563,4800,-7563xe" filled="t" fillcolor="#FDFDFD" stroked="f">
              <v:path arrowok="t"/>
              <v:fill/>
            </v:shape>
            <v:shape style="position:absolute;left:1422;top:-10619;width:9075;height:10365" coordorigin="1422,-10619" coordsize="9075,10365" path="m6341,-7257l4800,-7563,10498,-7563,10498,-7868,1422,-7868,1422,-7563,4800,-7257,6341,-6952,10498,-6952,10498,-7257,6341,-7257xe" filled="t" fillcolor="#FDFDFD" stroked="f">
              <v:path arrowok="t"/>
              <v:fill/>
            </v:shape>
            <v:shape style="position:absolute;left:1422;top:-10619;width:9075;height:10365" coordorigin="1422,-10619" coordsize="9075,10365" path="m1422,-6952l1422,-6646,4800,-6340,6341,-6035,7748,-5729,7748,-6035,6341,-6340,4800,-6646,10498,-6646,10498,-6952,1422,-6952xe" filled="t" fillcolor="#FDFDFD" stroked="f">
              <v:path arrowok="t"/>
              <v:fill/>
            </v:shape>
            <v:shape style="position:absolute;left:1422;top:-10619;width:9075;height:10365" coordorigin="1422,-10619" coordsize="9075,10365" path="m4800,-6035l6341,-5729,7748,-5729,6341,-6035,4800,-6340,1422,-6646,1422,-5729,6341,-5729,4800,-6035xe" filled="t" fillcolor="#FDFDFD" stroked="f">
              <v:path arrowok="t"/>
              <v:fill/>
            </v:shape>
            <v:shape style="position:absolute;left:1422;top:-10619;width:9075;height:10365" coordorigin="1422,-10619" coordsize="9075,10365" path="m7748,-6035l9298,-5729,9298,-6035,7748,-6340,4800,-6646,10498,-6646,10498,-6340,6341,-6340,7748,-6035,7748,-5729,1422,-5729,4800,-5424,10498,-5424,10498,-5729,9298,-5729,7748,-6035xe" filled="t" fillcolor="#FDFDFD" stroked="f">
              <v:path arrowok="t"/>
              <v:fill/>
            </v:shape>
            <v:shape style="position:absolute;left:1422;top:-10619;width:9075;height:10365" coordorigin="1422,-10619" coordsize="9075,10365" path="m9298,-6035l9298,-5729,10498,-5729,10498,-6340,7748,-6340,9298,-6035xe" filled="t" fillcolor="#FDFDFD" stroked="f">
              <v:path arrowok="t"/>
              <v:fill/>
            </v:shape>
            <v:shape style="position:absolute;left:1422;top:-10619;width:9075;height:10365" coordorigin="1422,-10619" coordsize="9075,10365" path="m1422,-5118l1422,-4812,10498,-4812,10498,-5118,7748,-5118,6341,-5424,6341,-5118,4800,-5118,1422,-5424,1422,-5118xe" filled="t" fillcolor="#FDFDFD" stroked="f">
              <v:path arrowok="t"/>
              <v:fill/>
            </v:shape>
            <v:shape style="position:absolute;left:1422;top:-10619;width:9075;height:10365" coordorigin="1422,-10619" coordsize="9075,10365" path="m4800,-5424l1422,-5729,1422,-5424,4800,-5118,6341,-5118,6341,-5424,4800,-5424xe" filled="t" fillcolor="#FDFDFD" stroked="f">
              <v:path arrowok="t"/>
              <v:fill/>
            </v:shape>
            <v:shape style="position:absolute;left:1422;top:-10619;width:9075;height:10365" coordorigin="1422,-10619" coordsize="9075,10365" path="m6341,-5424l7748,-5118,10498,-5118,10498,-5424,6341,-5424xe" filled="t" fillcolor="#FDFDFD" stroked="f">
              <v:path arrowok="t"/>
              <v:fill/>
            </v:shape>
            <v:shape style="position:absolute;left:1422;top:-10619;width:9075;height:10365" coordorigin="1422,-10619" coordsize="9075,10365" path="m1422,-4812l1422,-4507,10498,-4507,10498,-4812,1422,-4812xe" filled="t" fillcolor="#FDFDFD" stroked="f">
              <v:path arrowok="t"/>
              <v:fill/>
            </v:shape>
            <v:shape style="position:absolute;left:1422;top:-10619;width:9075;height:10365" coordorigin="1422,-10619" coordsize="9075,10365" path="m1422,-4201l1422,-3896,10498,-3896,10498,-4201,4800,-4201,1422,-4507,1422,-4201xe" filled="t" fillcolor="#FDFDFD" stroked="f">
              <v:path arrowok="t"/>
              <v:fill/>
            </v:shape>
            <v:shape style="position:absolute;left:1422;top:-10619;width:9075;height:10365" coordorigin="1422,-10619" coordsize="9075,10365" path="m1422,-4507l4800,-4201,10498,-4201,10498,-4507,1422,-4507xe" filled="t" fillcolor="#FDFDFD" stroked="f">
              <v:path arrowok="t"/>
              <v:fill/>
            </v:shape>
            <v:shape style="position:absolute;left:1422;top:-10619;width:9075;height:10365" coordorigin="1422,-10619" coordsize="9075,10365" path="m1422,-3896l1422,-3590,4800,-3590,4800,-2038,6341,-2038,6341,-3590,7748,-3590,7748,-2038,7748,-3590,9298,-3590,9298,-2038,10498,-2038,10498,-3896,1422,-3896xe" filled="t" fillcolor="#FDFDFD" stroked="f">
              <v:path arrowok="t"/>
              <v:fill/>
            </v:shape>
            <v:shape style="position:absolute;left:1422;top:-10619;width:9075;height:10365" coordorigin="1422,-10619" coordsize="9075,10365" path="m6341,-2038l4800,-2038,4800,-3590,1422,-3590,1422,-2038,4800,-1550,10498,-1550,10498,-2038,7748,-2038,7748,-3590,6341,-3590,6341,-2038xe" filled="t" fillcolor="#FDFDFD" stroked="f">
              <v:path arrowok="t"/>
              <v:fill/>
            </v:shape>
            <v:shape style="position:absolute;left:1422;top:-10619;width:9075;height:10365" coordorigin="1422,-10619" coordsize="9075,10365" path="m7748,-2038l9298,-2038,9298,-3590,7748,-3590,7748,-2038xe" filled="t" fillcolor="#FDFDFD" stroked="f">
              <v:path arrowok="t"/>
              <v:fill/>
            </v:shape>
            <v:shape style="position:absolute;left:1422;top:-10619;width:9075;height:10365" coordorigin="1422,-10619" coordsize="9075,10365" path="m1422,-1550l4800,-1111,6341,-568,7748,-254,10498,-254,9298,-568,10498,-254,10498,-568,9298,-1111,7748,-1111,7748,-568,6341,-1111,4800,-1550,10498,-1550,4800,-1550,1422,-2038,1422,-1550xe" filled="t" fillcolor="#FDFDFD" stroked="f">
              <v:path arrowok="t"/>
              <v:fill/>
            </v:shape>
            <v:shape style="position:absolute;left:1422;top:-10619;width:9075;height:10365" coordorigin="1422,-10619" coordsize="9075,10365" path="m1422,-1550l1422,-1111,4800,-568,6341,-254,7748,-254,6341,-568,4800,-1111,1422,-1550xe" filled="t" fillcolor="#FDFDFD" stroked="f">
              <v:path arrowok="t"/>
              <v:fill/>
            </v:shape>
            <v:shape style="position:absolute;left:1422;top:-10619;width:9075;height:10365" coordorigin="1422,-10619" coordsize="9075,10365" path="m4800,-1550l6341,-1111,7748,-568,7748,-254,7748,-1111,9298,-1111,10498,-568,10498,-1550,4800,-1550xe" filled="t" fillcolor="#FDFDFD" stroked="f">
              <v:path arrowok="t"/>
              <v:fill/>
            </v:shape>
            <v:shape style="position:absolute;left:1422;top:-10619;width:9075;height:10365" coordorigin="1422,-10619" coordsize="9075,10365" path="m4800,-568l1422,-1111,1422,-254,6341,-254,4800,-568xe" filled="t" fillcolor="#FDFDFD" stroked="f">
              <v:path arrowok="t"/>
              <v:fill/>
            </v:shape>
            <v:shape style="position:absolute;left:1422;top:-10619;width:9075;height:10365" coordorigin="1422,-10619" coordsize="9075,10365" path="m1422,-10619l1422,-10313,10498,-10313,10498,-10619,1422,-10619xe" filled="t" fillcolor="#FDFDFD" stroked="f">
              <v:path arrowok="t"/>
              <v:fill/>
            </v:shape>
            <v:shape style="position:absolute;left:1422;top:-10619;width:9075;height:10365" coordorigin="1422,-10619" coordsize="9075,10365" path="m1422,-10313l1422,-10008,10498,-10008,10498,-10313,1422,-10313xe" filled="t" fillcolor="#FDFDFD" stroked="f">
              <v:path arrowok="t"/>
              <v:fill/>
            </v:shape>
            <v:shape style="position:absolute;left:1422;top:-10619;width:9075;height:10365" coordorigin="1422,-10619" coordsize="9075,10365" path="m4800,-9397l1422,-9702,1422,-9091,6341,-9091,4800,-9397xe" filled="t" fillcolor="#FDFDFD" stroked="f">
              <v:path arrowok="t"/>
              <v:fill/>
            </v:shape>
            <v:shape style="position:absolute;left:1422;top:-10619;width:9075;height:10365" coordorigin="1422,-10619" coordsize="9075,10365" path="m4800,-9702l6341,-9397,10498,-9397,10498,-9702,4800,-9702xe" filled="t" fillcolor="#FDFDFD" stroked="f">
              <v:path arrowok="t"/>
              <v:fill/>
            </v:shape>
            <v:shape style="position:absolute;left:1422;top:-10619;width:9075;height:10365" coordorigin="1422,-10619" coordsize="9075,10365" path="m6341,-9397l4800,-9702,10498,-9702,10498,-10008,1422,-10008,1422,-9702,4800,-9397,6341,-9091,10498,-9091,10498,-9397,6341,-9397xe" filled="t" fillcolor="#FDFDFD" stroked="f">
              <v:path arrowok="t"/>
              <v:fill/>
            </v:shape>
            <v:shape style="position:absolute;left:1422;top:-10619;width:9075;height:10365" coordorigin="1422,-10619" coordsize="9075,10365" path="m1422,-9091l1422,-8785,10498,-8785,10498,-9091,1422,-9091xe" filled="t" fillcolor="#FDFDFD" stroked="f">
              <v:path arrowok="t"/>
              <v:fill/>
            </v:shape>
            <v:shape style="position:absolute;left:1422;top:-10619;width:9075;height:10365" coordorigin="1422,-10619" coordsize="9075,10365" path="m1422,-8785l4800,-8480,10498,-8480,10498,-8785,1422,-8785xe" filled="t" fillcolor="#FDFDFD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RESU</w:t>
      </w:r>
      <w:r>
        <w:rPr>
          <w:rFonts w:cs="Arial" w:hAnsi="Arial" w:eastAsia="Arial" w:ascii="Arial"/>
          <w:b/>
          <w:color w:val="D2363B"/>
          <w:spacing w:val="-10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color w:val="D2363B"/>
          <w:spacing w:val="-10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  <w:sectPr>
          <w:pgNumType w:start="12"/>
          <w:pgMar w:footer="1346" w:header="571" w:top="1240" w:bottom="280" w:left="0" w:right="0"/>
          <w:footerReference w:type="default" r:id="rId15"/>
          <w:pgSz w:w="11920" w:h="16840"/>
        </w:sectPr>
      </w:pPr>
      <w:r>
        <w:rPr>
          <w:rFonts w:cs="Arial" w:hAnsi="Arial" w:eastAsia="Arial" w:ascii="Arial"/>
          <w:color w:val="363435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46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malnutrición</w:t>
      </w:r>
      <w:r>
        <w:rPr>
          <w:rFonts w:cs="Arial" w:hAnsi="Arial" w:eastAsia="Arial" w:ascii="Arial"/>
          <w:color w:val="363435"/>
          <w:spacing w:val="-46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-46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46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46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provincia</w:t>
      </w:r>
      <w:r>
        <w:rPr>
          <w:rFonts w:cs="Arial" w:hAnsi="Arial" w:eastAsia="Arial" w:ascii="Arial"/>
          <w:color w:val="363435"/>
          <w:spacing w:val="-46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46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Imbabura</w:t>
      </w:r>
      <w:r>
        <w:rPr>
          <w:rFonts w:cs="Arial" w:hAnsi="Arial" w:eastAsia="Arial" w:ascii="Arial"/>
          <w:color w:val="363435"/>
          <w:spacing w:val="-46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-46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variado</w:t>
      </w:r>
      <w:r>
        <w:rPr>
          <w:rFonts w:cs="Arial" w:hAnsi="Arial" w:eastAsia="Arial" w:ascii="Arial"/>
          <w:color w:val="363435"/>
          <w:spacing w:val="-46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durante</w:t>
      </w:r>
      <w:r>
        <w:rPr>
          <w:rFonts w:cs="Arial" w:hAnsi="Arial" w:eastAsia="Arial" w:ascii="Arial"/>
          <w:color w:val="363435"/>
          <w:spacing w:val="-46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46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últimos</w:t>
      </w:r>
      <w:r>
        <w:rPr>
          <w:rFonts w:cs="Arial" w:hAnsi="Arial" w:eastAsia="Arial" w:ascii="Arial"/>
          <w:color w:val="363435"/>
          <w:spacing w:val="-46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veinte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años,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presenta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figura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lado,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reducido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alrededor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46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1999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cerca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29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año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2018.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otra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parte,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crecido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10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1999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alrededor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año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2018.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período,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tanto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han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mantenido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promedio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nacional,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preocupa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debido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delicada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situación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encuentra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Ecuador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(15).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17"/>
      </w:pPr>
      <w:r>
        <w:pict>
          <v:shape type="#_x0000_t75" style="width:451.98pt;height:221.102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417" w:right="5251"/>
      </w:pP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Figura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malnutrición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Imbabura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resultados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encuentra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determinantes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tienen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particularidades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(16).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tabla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presentan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resultados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modelo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infantil,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resaltando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determinantes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significativos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pobreza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bajo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peso.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1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esa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línea,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hogares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problemas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pobreza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tienen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incremento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16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2" w:lineRule="auto" w:line="250"/>
        <w:ind w:left="1417" w:right="13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probabilidad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sufrir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problema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estructural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provincia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(17).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mismo,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recién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nacidos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tienen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problemas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bajo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aumentan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probabilidad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tener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34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%,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denota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problemas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cobertura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(18).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17" w:right="3375"/>
      </w:pPr>
      <w:r>
        <w:rPr>
          <w:rFonts w:cs="Arial" w:hAnsi="Arial" w:eastAsia="Arial" w:ascii="Arial"/>
          <w:b/>
          <w:color w:val="363435"/>
          <w:spacing w:val="-18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abla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2.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Determinantes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desnutrición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Imbabura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0" w:hRule="exact"/>
        </w:trPr>
        <w:tc>
          <w:tcPr>
            <w:tcW w:w="2206" w:type="dxa"/>
            <w:tcBorders>
              <w:top w:val="single" w:sz="4" w:space="0" w:color="363435"/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9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Desnutrición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8"/>
              <w:ind w:left="80"/>
            </w:pPr>
            <w:r>
              <w:rPr>
                <w:rFonts w:cs="Arial" w:hAnsi="Arial" w:eastAsia="Arial" w:ascii="Arial"/>
                <w:color w:val="363435"/>
                <w:spacing w:val="-15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ariables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4" w:space="0" w:color="363435"/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98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1999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3" w:type="dxa"/>
            <w:tcBorders>
              <w:top w:val="single" w:sz="4" w:space="0" w:color="363435"/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/>
        </w:tc>
        <w:tc>
          <w:tcPr>
            <w:tcW w:w="1441" w:type="dxa"/>
            <w:tcBorders>
              <w:top w:val="single" w:sz="4" w:space="0" w:color="363435"/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9"/>
              <w:ind w:left="5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Años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7"/>
              <w:ind w:left="587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2006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8" w:type="dxa"/>
            <w:tcBorders>
              <w:top w:val="single" w:sz="4" w:space="0" w:color="363435"/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2014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89" w:type="dxa"/>
            <w:vMerge w:val="restart"/>
            <w:tcBorders>
              <w:top w:val="single" w:sz="4" w:space="0" w:color="363435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11" w:hRule="exact"/>
        </w:trPr>
        <w:tc>
          <w:tcPr>
            <w:tcW w:w="2206" w:type="dxa"/>
            <w:tcBorders>
              <w:top w:val="single" w:sz="4" w:space="0" w:color="363435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Rural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4" w:space="0" w:color="363435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84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0.55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3" w:type="dxa"/>
            <w:tcBorders>
              <w:top w:val="single" w:sz="4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45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**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single" w:sz="4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63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-0.</w:t>
            </w:r>
            <w:r>
              <w:rPr>
                <w:rFonts w:cs="Arial" w:hAnsi="Arial" w:eastAsia="Arial" w:ascii="Arial"/>
                <w:color w:val="2C2A2C"/>
                <w:spacing w:val="-15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8" w:type="dxa"/>
            <w:tcBorders>
              <w:top w:val="single" w:sz="4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43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-0.05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1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(0.18)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5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(0.10)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37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(0.07)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Pobre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84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0.43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2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68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0.05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0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0.16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45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**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1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(0.18)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5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(0.09)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37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(0.07)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54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 w:lineRule="auto" w:line="250"/>
              <w:ind w:left="130" w:right="1275" w:hanging="5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4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0.28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8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0.08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0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0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1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(0.22)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5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(0.09)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37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(0.07)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54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 w:lineRule="auto" w:line="250"/>
              <w:ind w:left="75" w:right="96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sanitario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alc.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6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color w:val="2C2A2C"/>
                <w:spacing w:val="-15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2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-0.36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329" w:right="33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***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5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-0.</w:t>
            </w:r>
            <w:r>
              <w:rPr>
                <w:rFonts w:cs="Arial" w:hAnsi="Arial" w:eastAsia="Arial" w:ascii="Arial"/>
                <w:color w:val="2C2A2C"/>
                <w:spacing w:val="-15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0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1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(0.21)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5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(0.10)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37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(0.08)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54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 w:lineRule="auto" w:line="250"/>
              <w:ind w:left="75" w:right="9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Recolección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basura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4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0.33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2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-0.03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0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0.15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7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1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(0.26)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5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(0.10)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37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(0.07)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</w:tbl>
    <w:p>
      <w:pPr>
        <w:sectPr>
          <w:pgMar w:header="571" w:footer="1346" w:top="1240" w:bottom="280" w:left="0" w:right="0"/>
          <w:pgSz w:w="11920" w:h="16840"/>
        </w:sectPr>
      </w:pP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75"/>
            </w:pPr>
            <w:r>
              <w:rPr>
                <w:rFonts w:cs="Arial" w:hAnsi="Arial" w:eastAsia="Arial" w:ascii="Arial"/>
                <w:color w:val="363435"/>
                <w:spacing w:val="-2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echo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adecuado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84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0.07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57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0.09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46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-0.05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2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71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(0.23)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38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(0.08)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34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(0.06)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0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Paredes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adecuadas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81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0.30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0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6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(0.20)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38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(0.09)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34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(0.08)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1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Piso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adecuado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1"/>
              <w:ind w:left="78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-0.38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1"/>
              <w:ind w:left="50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-0.09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1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0.08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4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5"/>
              <w:ind w:left="71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(0.18)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5"/>
              <w:ind w:left="43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(0.10)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5"/>
              <w:ind w:left="39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(0.07)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Recibió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vitamina</w:t>
            </w:r>
            <w:r>
              <w:rPr>
                <w:rFonts w:cs="Arial" w:hAnsi="Arial" w:eastAsia="Arial" w:ascii="Arial"/>
                <w:color w:val="363435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7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0.12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4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color w:val="2C2A2C"/>
                <w:spacing w:val="-15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43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(0.09)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39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(0.09)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Recibió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hierro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8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-0.07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7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0.20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7"/>
              <w:ind w:left="447" w:right="31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46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-0.04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1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(0.34)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45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</w:t>
            </w:r>
            <w:r>
              <w:rPr>
                <w:rFonts w:cs="Arial" w:hAnsi="Arial" w:eastAsia="Arial" w:ascii="Arial"/>
                <w:color w:val="2C2A2C"/>
                <w:spacing w:val="-15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1)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39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(0.09)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Edad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84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7"/>
              <w:ind w:left="416" w:right="34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**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6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7"/>
              <w:ind w:left="368" w:right="31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**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3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1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(0.01)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43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39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Mujer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84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0.22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0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-0.07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46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-0.06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1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(0.14)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43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(0.07)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39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peso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3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0.34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33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***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39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(0.13)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0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Orden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nacimiento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84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0.02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6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3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0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1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(0.07)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43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(0.02)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39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(0.02)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0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Diarrea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84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6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7"/>
              <w:ind w:left="368" w:right="31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**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3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0.06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06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1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(0.16)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43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(0.08)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39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(0.07)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05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7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Enf.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Respiratorias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84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0.04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0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-0.04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53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0.05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22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71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(0.16)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38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(0.07)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34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(0.06)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20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Carné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salud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3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5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-0.15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-0.16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20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6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(0.19)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38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(0.12)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34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(0.10)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584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 w:lineRule="auto" w:line="250"/>
              <w:ind w:left="75" w:right="94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Matriculado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guardería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3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-0.28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9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20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6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(0.34)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38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(0.09)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34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(0.07)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20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Edad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madre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3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9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20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6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(0.02)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38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(0.01)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34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(0.01)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20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Educación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madre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3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5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20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6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(0.02)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38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(0.01)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34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(0.01)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20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Lactancia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correcta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3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-0.20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20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6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(0.27)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38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(0.12)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34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(0.07)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20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Cuidado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madre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3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-0.15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5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-0.10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9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20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6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(0.21)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38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(0.09)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34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(0.07)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20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-8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rabaja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madre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81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0.17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5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21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6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(0.16)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38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(0.08)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39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(0.06)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04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5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Deporte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madre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5"/>
              <w:ind w:left="57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0.07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5"/>
              <w:ind w:left="46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-0.05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00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single" w:sz="4" w:space="0" w:color="363435"/>
              <w:right w:val="nil" w:sz="6" w:space="0" w:color="auto"/>
            </w:tcBorders>
          </w:tcPr>
          <w:p/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45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</w:t>
            </w:r>
            <w:r>
              <w:rPr>
                <w:rFonts w:cs="Arial" w:hAnsi="Arial" w:eastAsia="Arial" w:ascii="Arial"/>
                <w:color w:val="2C2A2C"/>
                <w:spacing w:val="-15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1)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397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(0.07)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27" w:hRule="exact"/>
        </w:trPr>
        <w:tc>
          <w:tcPr>
            <w:tcW w:w="2206" w:type="dxa"/>
            <w:tcBorders>
              <w:top w:val="single" w:sz="4" w:space="0" w:color="363435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4" w:space="0" w:color="363435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01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0"/>
                <w:szCs w:val="20"/>
              </w:rPr>
              <w:t>95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single" w:sz="4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9"/>
              <w:ind w:left="59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262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single" w:sz="4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9"/>
              <w:ind w:left="55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348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single" w:sz="4" w:space="0" w:color="363435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20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Pseudo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R2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81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0.40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0.17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9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0.14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63435"/>
            </w:tcBorders>
          </w:tcPr>
          <w:p/>
        </w:tc>
      </w:tr>
      <w:tr>
        <w:trPr>
          <w:trHeight w:val="313" w:hRule="exact"/>
        </w:trPr>
        <w:tc>
          <w:tcPr>
            <w:tcW w:w="2206" w:type="dxa"/>
            <w:tcBorders>
              <w:top w:val="nil" w:sz="6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Prob.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Neta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Predicha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single" w:sz="4" w:space="0" w:color="363435"/>
              <w:bottom w:val="single" w:sz="4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81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0.79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0.69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9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0.74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single" w:sz="4" w:space="0" w:color="363435"/>
              <w:right w:val="single" w:sz="4" w:space="0" w:color="363435"/>
            </w:tcBorders>
          </w:tcPr>
          <w:p/>
        </w:tc>
      </w:tr>
    </w:tbl>
    <w:p>
      <w:pPr>
        <w:sectPr>
          <w:pgMar w:header="571" w:footer="1346" w:top="1240" w:bottom="280" w:left="0" w:right="0"/>
          <w:pgSz w:w="11920" w:h="16840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tabla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muestran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resultados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modelo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predominando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determinantes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asociados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pobreza,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características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hoga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factores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personales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edad,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sexo,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orden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nacimiento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madre.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sentido,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probabilidad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tener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incrementa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hogares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pobreza,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escenario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existe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doble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carga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nutricional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provincia,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mismo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sucede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varias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provincias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país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(19).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vez,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asocia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inversamente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sexo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femenino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orden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nacimiento,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ello,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probabilidad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tener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incrementa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hombres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hijos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mayores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(20).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417"/>
      </w:pPr>
      <w:r>
        <w:rPr>
          <w:rFonts w:cs="Arial" w:hAnsi="Arial" w:eastAsia="Arial" w:ascii="Arial"/>
          <w:b/>
          <w:color w:val="363435"/>
          <w:spacing w:val="-18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abla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3.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Determinantes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del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sobrepeso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infantil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Imbabura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502"/>
      </w:pPr>
      <w:r>
        <w:pict>
          <v:group style="position:absolute;margin-left:70.6161pt;margin-top:-3.41033pt;width:454.043pt;height:45.714pt;mso-position-horizontal-relative:page;mso-position-vertical-relative:paragraph;z-index:-3090" coordorigin="1412,-68" coordsize="9081,914">
            <v:shape style="position:absolute;left:1417;top:-63;width:2306;height:0" coordorigin="1417,-63" coordsize="2306,0" path="m1417,-63l3723,-63e" filled="f" stroked="t" strokeweight="0.5pt" strokecolor="#727376">
              <v:path arrowok="t"/>
            </v:shape>
            <v:shape style="position:absolute;left:1422;top:-58;width:0;height:437" coordorigin="1422,-58" coordsize="0,437" path="m1422,378l1422,-58e" filled="f" stroked="t" strokeweight="0.5pt" strokecolor="#727376">
              <v:path arrowok="t"/>
            </v:shape>
            <v:shape style="position:absolute;left:3723;top:-63;width:1191;height:0" coordorigin="3723,-63" coordsize="1191,0" path="m3723,-63l4913,-63e" filled="f" stroked="t" strokeweight="0.5pt" strokecolor="#727376">
              <v:path arrowok="t"/>
            </v:shape>
            <v:shape style="position:absolute;left:3723;top:-58;width:0;height:437" coordorigin="3723,-58" coordsize="0,437" path="m3723,378l3723,-58e" filled="f" stroked="t" strokeweight="0.5pt" strokecolor="#727376">
              <v:path arrowok="t"/>
            </v:shape>
            <v:shape style="position:absolute;left:4913;top:-63;width:775;height:0" coordorigin="4913,-63" coordsize="775,0" path="m4913,-63l5688,-63e" filled="f" stroked="t" strokeweight="0.5pt" strokecolor="#727376">
              <v:path arrowok="t"/>
            </v:shape>
            <v:shape style="position:absolute;left:5688;top:-63;width:1398;height:0" coordorigin="5688,-63" coordsize="1398,0" path="m5688,-63l7087,-63e" filled="f" stroked="t" strokeweight="0.5pt" strokecolor="#727376">
              <v:path arrowok="t"/>
            </v:shape>
            <v:shape style="position:absolute;left:7087;top:-63;width:1020;height:0" coordorigin="7087,-63" coordsize="1020,0" path="m7087,-63l8107,-63e" filled="f" stroked="t" strokeweight="0.5pt" strokecolor="#727376">
              <v:path arrowok="t"/>
            </v:shape>
            <v:shape style="position:absolute;left:8107;top:-63;width:1398;height:0" coordorigin="8107,-63" coordsize="1398,0" path="m8107,-63l9506,-63e" filled="f" stroked="t" strokeweight="0.5pt" strokecolor="#727376">
              <v:path arrowok="t"/>
            </v:shape>
            <v:shape style="position:absolute;left:9506;top:-63;width:983;height:0" coordorigin="9506,-63" coordsize="983,0" path="m9506,-63l10488,-63e" filled="f" stroked="t" strokeweight="0.5pt" strokecolor="#727376">
              <v:path arrowok="t"/>
            </v:shape>
            <v:shape style="position:absolute;left:10483;top:-58;width:0;height:437" coordorigin="10483,-58" coordsize="0,437" path="m10483,378l10483,-58e" filled="f" stroked="t" strokeweight="0.5pt" strokecolor="#727376">
              <v:path arrowok="t"/>
            </v:shape>
            <v:shape style="position:absolute;left:1422;top:378;width:0;height:463" coordorigin="1422,378" coordsize="0,463" path="m1422,841l1422,378e" filled="f" stroked="t" strokeweight="0.5pt" strokecolor="#727376">
              <v:path arrowok="t"/>
            </v:shape>
            <v:shape style="position:absolute;left:3723;top:378;width:0;height:463" coordorigin="3723,378" coordsize="0,463" path="m3723,841l3723,378e" filled="f" stroked="t" strokeweight="0.5pt" strokecolor="#727376">
              <v:path arrowok="t"/>
            </v:shape>
            <v:shape style="position:absolute;left:10483;top:378;width:0;height:463" coordorigin="10483,378" coordsize="0,463" path="m10483,841l10483,378e" filled="f" stroked="t" strokeweight="0.5pt" strokecolor="#727376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Sobrepeso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                                                              </w:t>
      </w:r>
      <w:r>
        <w:rPr>
          <w:rFonts w:cs="Arial" w:hAnsi="Arial" w:eastAsia="Arial" w:ascii="Arial"/>
          <w:color w:val="363435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6"/>
          <w:sz w:val="22"/>
          <w:szCs w:val="22"/>
        </w:rPr>
        <w:t>Años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4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3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single" w:sz="4" w:space="0" w:color="727376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75"/>
            </w:pPr>
            <w:r>
              <w:rPr>
                <w:rFonts w:cs="Arial" w:hAnsi="Arial" w:eastAsia="Arial" w:ascii="Arial"/>
                <w:color w:val="363435"/>
                <w:spacing w:val="-16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ariables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60" w:type="dxa"/>
            <w:gridSpan w:val="6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1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1999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                         </w:t>
            </w:r>
            <w:r>
              <w:rPr>
                <w:rFonts w:cs="Arial" w:hAnsi="Arial" w:eastAsia="Arial" w:ascii="Arial"/>
                <w:color w:val="363435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2006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                             </w:t>
            </w:r>
            <w:r>
              <w:rPr>
                <w:rFonts w:cs="Arial" w:hAnsi="Arial" w:eastAsia="Arial" w:ascii="Arial"/>
                <w:color w:val="363435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2014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37" w:hRule="exact"/>
        </w:trPr>
        <w:tc>
          <w:tcPr>
            <w:tcW w:w="2301" w:type="dxa"/>
            <w:tcBorders>
              <w:top w:val="single" w:sz="4" w:space="0" w:color="727376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Rural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single" w:sz="4" w:space="0" w:color="727376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7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65" w:right="37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single" w:sz="4" w:space="0" w:color="72737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single" w:sz="4" w:space="0" w:color="72737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single" w:sz="4" w:space="0" w:color="727376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83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41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412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(0.05)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404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9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Pobre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9"/>
              <w:ind w:left="67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9"/>
              <w:ind w:left="4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9"/>
              <w:ind w:left="55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9"/>
              <w:ind w:left="40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1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41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425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6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Agua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pública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6"/>
              <w:ind w:left="678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6"/>
              <w:ind w:left="351" w:right="37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6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6"/>
              <w:ind w:left="4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454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41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413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Servicio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sanitario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alc.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7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351" w:right="37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-0.14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388" w:right="37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1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(0.07)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(0.05)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584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 w:lineRule="auto" w:line="250"/>
              <w:ind w:left="75" w:right="24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Recolección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basura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mun.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7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388" w:right="37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-24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echo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adecuado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7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2"/>
              <w:ind w:left="265" w:right="37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(0.03)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Paredes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adecuadas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7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0.12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0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(0.03)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Piso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adecuado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Recibió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vitamina</w:t>
            </w:r>
            <w:r>
              <w:rPr>
                <w:rFonts w:cs="Arial" w:hAnsi="Arial" w:eastAsia="Arial" w:ascii="Arial"/>
                <w:color w:val="363435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8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(0.06)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Recibió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hierro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79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9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0.02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(0.06)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Edad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7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2"/>
              <w:ind w:left="351" w:right="37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0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3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Mujer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7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8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0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(0.03)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(0.03)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7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Bajo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peso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86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</w:tbl>
    <w:p>
      <w:pPr>
        <w:sectPr>
          <w:pgNumType w:start="15"/>
          <w:pgMar w:footer="1562" w:header="571" w:top="1240" w:bottom="280" w:left="0" w:right="0"/>
          <w:footerReference w:type="default" r:id="rId17"/>
          <w:pgSz w:w="11920" w:h="16840"/>
        </w:sectPr>
      </w:pP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7017" w:type="dxa"/>
            <w:gridSpan w:val="5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4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Orden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nacimiento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7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2"/>
              <w:ind w:left="351" w:right="37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2"/>
              <w:ind w:left="431" w:right="37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0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(0.01)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(0.01)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Diarrea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7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2"/>
              <w:ind w:left="351" w:right="37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Enf.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Respiratorias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7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2"/>
              <w:ind w:left="351" w:right="37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(0.03)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Carné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salud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7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(0.07)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Matriculado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guardería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7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(0.03)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Edad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madre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7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03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Educación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madre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7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(0.01)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(0.01)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Lactancia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correcta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7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2"/>
              <w:ind w:left="265" w:right="37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2"/>
              <w:ind w:left="431" w:right="37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(0.03)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Cuidado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madre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04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2"/>
              <w:ind w:left="265" w:right="37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(0.12)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-8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rabaja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madre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7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(0.03)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Deporte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madre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7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2"/>
              <w:ind w:left="351" w:right="37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*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0.07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85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-0.04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15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single" w:sz="4" w:space="0" w:color="727376"/>
              <w:right w:val="single" w:sz="4" w:space="0" w:color="727376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single" w:sz="4" w:space="0" w:color="727376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3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(0.30)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(0.08)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4" w:space="0" w:color="727376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412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(0.04)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single" w:sz="4" w:space="0" w:color="727376"/>
              <w:right w:val="single" w:sz="4" w:space="0" w:color="727376"/>
            </w:tcBorders>
          </w:tcPr>
          <w:p/>
        </w:tc>
      </w:tr>
      <w:tr>
        <w:trPr>
          <w:trHeight w:val="325" w:hRule="exact"/>
        </w:trPr>
        <w:tc>
          <w:tcPr>
            <w:tcW w:w="2301" w:type="dxa"/>
            <w:tcBorders>
              <w:top w:val="single" w:sz="4" w:space="0" w:color="727376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single" w:sz="4" w:space="0" w:color="727376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861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619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262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single" w:sz="4" w:space="0" w:color="72737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620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349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single" w:sz="4" w:space="0" w:color="727376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20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Pseudo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R2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7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0.61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0.15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0.17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27376"/>
            </w:tcBorders>
          </w:tcPr>
          <w:p/>
        </w:tc>
      </w:tr>
      <w:tr>
        <w:trPr>
          <w:trHeight w:val="315" w:hRule="exact"/>
        </w:trPr>
        <w:tc>
          <w:tcPr>
            <w:tcW w:w="2301" w:type="dxa"/>
            <w:tcBorders>
              <w:top w:val="nil" w:sz="6" w:space="0" w:color="auto"/>
              <w:left w:val="single" w:sz="4" w:space="0" w:color="727376"/>
              <w:bottom w:val="single" w:sz="4" w:space="0" w:color="727376"/>
              <w:right w:val="single" w:sz="4" w:space="0" w:color="72737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Prob.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Neta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Predicha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single" w:sz="4" w:space="0" w:color="727376"/>
              <w:bottom w:val="single" w:sz="4" w:space="0" w:color="727376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67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0.92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0.90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4" w:space="0" w:color="727376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/>
              <w:ind w:left="558"/>
            </w:pPr>
            <w:r>
              <w:rPr>
                <w:rFonts w:cs="Arial" w:hAnsi="Arial" w:eastAsia="Arial" w:ascii="Arial"/>
                <w:color w:val="2C2A2C"/>
                <w:spacing w:val="0"/>
                <w:w w:val="100"/>
                <w:sz w:val="22"/>
                <w:szCs w:val="22"/>
              </w:rPr>
              <w:t>0.85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single" w:sz="4" w:space="0" w:color="727376"/>
              <w:right w:val="single" w:sz="4" w:space="0" w:color="727376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27"/>
        <w:ind w:right="1413"/>
      </w:pP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DISCUSIÓN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Ecuador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país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tiene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problemas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nutrición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contexto,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Imbabura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panorama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complejo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indicadores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superiores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promedio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nacional.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presenta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ventaja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trabajar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estadísticas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nacionales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provinciales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durante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últimas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décadas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denota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provincia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tiene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enemigo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invisible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necesita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debate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públicas.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  <w:sectPr>
          <w:pgMar w:header="571" w:footer="1562" w:top="1240" w:bottom="280" w:left="0" w:right="0"/>
          <w:pgSz w:w="11920" w:h="16840"/>
        </w:sectPr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comportamiento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determinantes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provincia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particulares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contexto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imbabureño,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hay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cambio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patrones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consumo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hacia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obesidad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(21).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línea,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comparar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resultados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similares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otras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provincias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encuentra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territorio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asocia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ciertos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determinantes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tendencias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singulares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tiempo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(22).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hecho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fundamental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entender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política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combate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incorporar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elemento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contextual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flexible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territorio.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27"/>
        <w:ind w:right="1414"/>
      </w:pP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CONCLUSIONE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color w:val="D2363B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b/>
          <w:color w:val="D2363B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RECOMENDACIONES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evolución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malnutrición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provincia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tenido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tendencia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comportamiento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opuesto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reducido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tiempo,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aunque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todavía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superior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promedio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nacional,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principales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determinantes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asocian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bajo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peso.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incrementado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tiempo,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niveles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superiores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promedio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nacional,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principales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determinantes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relacionan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pobreza.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factores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indican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existe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carga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nutricional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provincia.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recomendaciones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políticas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públicas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pueden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extraer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siguientes: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i)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prioritaria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tomando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determinantes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desnutrición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sobrepeso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distintos;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ii)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compromiso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erradicación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pobreza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afecta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crecimiento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teniendo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repercusiones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corto,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mediano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largo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plazo;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iii)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mejoramiento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cobertura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calidad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asistencia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sanitaria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madre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hijos,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procurando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tener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accionar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oportuno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evitar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bajo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promover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dieta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nutritiva.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right="1404"/>
      </w:pPr>
      <w:r>
        <w:rPr>
          <w:rFonts w:cs="Arial" w:hAnsi="Arial" w:eastAsia="Arial" w:ascii="Arial"/>
          <w:b/>
          <w:color w:val="D2363B"/>
          <w:spacing w:val="9"/>
          <w:w w:val="100"/>
          <w:sz w:val="26"/>
          <w:szCs w:val="26"/>
        </w:rPr>
        <w:t>BIBLIOGRAFÍA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54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Latham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Nutrición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humana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desarrollo.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Roma: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AO;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2002.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814" w:right="1376" w:hanging="36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Fernández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Martínez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Carrasco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Palma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Impacto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carga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malnutrición.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Santiago: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2017.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https://repositorio.cepal.org/bitstream/handle/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1362/42535/1/S1700443_es.pdf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54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3.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Why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health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equity?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Health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Econ.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2002;8.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814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onlinelibrar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.wile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.com/doi/pdf/10.1002/hec.762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814" w:right="1376" w:hanging="36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Gillespie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McLachlan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Shrimpton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orld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Bank,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UNICE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Combating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malnutrition: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time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ashington,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D.C: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orld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Bank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UNICEF;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2003.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54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5.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WHO.</w:t>
      </w:r>
      <w:r>
        <w:rPr>
          <w:rFonts w:cs="Arial" w:hAnsi="Arial" w:eastAsia="Arial" w:ascii="Arial"/>
          <w:color w:val="363435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Levels</w:t>
      </w:r>
      <w:r>
        <w:rPr>
          <w:rFonts w:cs="Arial" w:hAnsi="Arial" w:eastAsia="Arial" w:ascii="Arial"/>
          <w:color w:val="363435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trends</w:t>
      </w:r>
      <w:r>
        <w:rPr>
          <w:rFonts w:cs="Arial" w:hAnsi="Arial" w:eastAsia="Arial" w:ascii="Arial"/>
          <w:color w:val="363435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child</w:t>
      </w:r>
      <w:r>
        <w:rPr>
          <w:rFonts w:cs="Arial" w:hAnsi="Arial" w:eastAsia="Arial" w:ascii="Arial"/>
          <w:color w:val="363435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malnutrition.</w:t>
      </w:r>
      <w:r>
        <w:rPr>
          <w:rFonts w:cs="Arial" w:hAnsi="Arial" w:eastAsia="Arial" w:ascii="Arial"/>
          <w:color w:val="363435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Geneva:</w:t>
      </w:r>
      <w:r>
        <w:rPr>
          <w:rFonts w:cs="Arial" w:hAnsi="Arial" w:eastAsia="Arial" w:ascii="Arial"/>
          <w:color w:val="363435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WHO;</w:t>
      </w:r>
      <w:r>
        <w:rPr>
          <w:rFonts w:cs="Arial" w:hAnsi="Arial" w:eastAsia="Arial" w:ascii="Arial"/>
          <w:color w:val="363435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814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hyperlink r:id="rId19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https://ww</w:t>
        </w:r>
        <w:r>
          <w:rPr>
            <w:rFonts w:cs="Arial" w:hAnsi="Arial" w:eastAsia="Arial" w:ascii="Arial"/>
            <w:color w:val="363435"/>
            <w:spacing w:val="-13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.who.int/nutgrowthdb/jme-2019-key-findings.pdf?ua=1</w:t>
        </w:r>
      </w:hyperlink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814" w:right="1376" w:hanging="36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6.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Black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ictora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alker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Bhutta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Christian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3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Onis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M,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al.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Maternal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child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undernutrition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overweight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low-income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middle-income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countries.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Lancet.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2013;382(9890):427–51.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https://pubmed.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ncbi.nlm.nih.gov/23746772/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54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7.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ONU.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Informe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Objetivos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Sostenible.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New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ork: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ONU;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 w:lineRule="auto" w:line="250"/>
        <w:ind w:left="1814" w:right="13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https://unstats.un.org/sdgs/report/2019/The-Sustainable-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Development-Goals-Report-2019_Spanish.pdf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814" w:right="1376" w:hanging="36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8.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Rivera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malnutrición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Ecuador: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mirada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políticas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públicas.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Políticas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Públicas.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2019;5(1):89–107.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https://revistas.uchile.cl/index.php/REPP/article/view/5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170/56498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54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9.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Freire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Ramírez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M,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Belmont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3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Mendieta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M,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Silva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Romero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al.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Encuesta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814"/>
        <w:sectPr>
          <w:pgNumType w:start="17"/>
          <w:pgMar w:footer="1301" w:header="571" w:top="1240" w:bottom="280" w:left="0" w:right="0"/>
          <w:footerReference w:type="default" r:id="rId18"/>
          <w:pgSz w:w="11920" w:h="16840"/>
        </w:sectPr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Nacional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Nutrición: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ENSANU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-ECU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2012.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Quito: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MSP/INEC;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50"/>
        <w:ind w:left="1814" w:right="13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2014.</w:t>
      </w:r>
      <w:r>
        <w:rPr>
          <w:rFonts w:cs="Arial" w:hAnsi="Arial" w:eastAsia="Arial" w:ascii="Arial"/>
          <w:color w:val="363435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54"/>
          <w:w w:val="100"/>
          <w:sz w:val="24"/>
          <w:szCs w:val="24"/>
        </w:rPr>
        <w:t> </w:t>
      </w:r>
      <w:hyperlink r:id="rId20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https://ww</w:t>
        </w:r>
        <w:r>
          <w:rPr>
            <w:rFonts w:cs="Arial" w:hAnsi="Arial" w:eastAsia="Arial" w:ascii="Arial"/>
            <w:color w:val="363435"/>
            <w:spacing w:val="-13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.ecuadorencifras.gob.ec/documentos/web-inec/</w:t>
        </w:r>
      </w:hyperlink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Estadisticas_Sociales/ENSANUT/MSP_ENSANU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-ECU_06-10-2014.pdf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54"/>
      </w:pPr>
      <w:r>
        <w:rPr>
          <w:rFonts w:cs="Arial" w:hAnsi="Arial" w:eastAsia="Arial" w:ascii="Arial"/>
          <w:color w:val="363435"/>
          <w:sz w:val="24"/>
          <w:szCs w:val="24"/>
        </w:rPr>
        <w:t>10.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INEC.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Informe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resultados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2013-2014.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Quito: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INEC;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2015.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2"/>
        <w:ind w:left="1814" w:right="3118"/>
      </w:pPr>
      <w:hyperlink r:id="rId21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Disponible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en: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https://ww</w:t>
        </w:r>
        <w:r>
          <w:rPr>
            <w:rFonts w:cs="Arial" w:hAnsi="Arial" w:eastAsia="Arial" w:ascii="Arial"/>
            <w:color w:val="363435"/>
            <w:spacing w:val="-13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.unicef.org/1504</w:t>
        </w:r>
        <w:r>
          <w:rPr>
            <w:rFonts w:cs="Arial" w:hAnsi="Arial" w:eastAsia="Arial" w:ascii="Arial"/>
            <w:color w:val="363435"/>
            <w:spacing w:val="-18"/>
            <w:w w:val="100"/>
            <w:sz w:val="24"/>
            <w:szCs w:val="24"/>
          </w:rPr>
          <w:t>1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1-ResultadosEC</w:t>
        </w:r>
      </w:hyperlink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.pdf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54"/>
      </w:pP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WHO.</w:t>
      </w:r>
      <w:r>
        <w:rPr>
          <w:rFonts w:cs="Arial" w:hAnsi="Arial" w:eastAsia="Arial" w:ascii="Arial"/>
          <w:color w:val="363435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Child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growth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standards.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Geneva: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WHO;</w:t>
      </w:r>
      <w:r>
        <w:rPr>
          <w:rFonts w:cs="Arial" w:hAnsi="Arial" w:eastAsia="Arial" w:ascii="Arial"/>
          <w:color w:val="363435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2006.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2"/>
        <w:ind w:left="1814" w:right="2698"/>
      </w:pPr>
      <w:hyperlink r:id="rId22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https://ww</w:t>
        </w:r>
        <w:r>
          <w:rPr>
            <w:rFonts w:cs="Arial" w:hAnsi="Arial" w:eastAsia="Arial" w:ascii="Arial"/>
            <w:color w:val="363435"/>
            <w:spacing w:val="-13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.who.int/childgrowth/standards/</w:t>
        </w:r>
        <w:r>
          <w:rPr>
            <w:rFonts w:cs="Arial" w:hAnsi="Arial" w:eastAsia="Arial" w:ascii="Arial"/>
            <w:color w:val="363435"/>
            <w:spacing w:val="-26"/>
            <w:w w:val="100"/>
            <w:sz w:val="24"/>
            <w:szCs w:val="24"/>
          </w:rPr>
          <w:t>T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echnical_report.pdf?ua=1</w:t>
        </w:r>
      </w:hyperlink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54"/>
      </w:pPr>
      <w:r>
        <w:rPr>
          <w:rFonts w:cs="Arial" w:hAnsi="Arial" w:eastAsia="Arial" w:ascii="Arial"/>
          <w:color w:val="363435"/>
          <w:sz w:val="24"/>
          <w:szCs w:val="24"/>
        </w:rPr>
        <w:t>12.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SENPLADES.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Atlas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desigualdades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socioeconómicas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Ecuado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Quito: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2"/>
        <w:ind w:left="1814" w:right="7881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SENPLADES;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2013.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54"/>
      </w:pPr>
      <w:r>
        <w:rPr>
          <w:rFonts w:cs="Arial" w:hAnsi="Arial" w:eastAsia="Arial" w:ascii="Arial"/>
          <w:color w:val="363435"/>
          <w:sz w:val="24"/>
          <w:szCs w:val="24"/>
        </w:rPr>
        <w:t>13.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Gobierno</w:t>
      </w:r>
      <w:r>
        <w:rPr>
          <w:rFonts w:cs="Arial" w:hAnsi="Arial" w:eastAsia="Arial" w:ascii="Arial"/>
          <w:color w:val="363435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provincia</w:t>
      </w:r>
      <w:r>
        <w:rPr>
          <w:rFonts w:cs="Arial" w:hAnsi="Arial" w:eastAsia="Arial" w:ascii="Arial"/>
          <w:color w:val="363435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Imbabura.</w:t>
      </w:r>
      <w:r>
        <w:rPr>
          <w:rFonts w:cs="Arial" w:hAnsi="Arial" w:eastAsia="Arial" w:ascii="Arial"/>
          <w:color w:val="363435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color w:val="363435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color w:val="363435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color w:val="363435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erritorial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2"/>
        <w:ind w:left="1814" w:right="2184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Imbabura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2015-2035.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Ibarra: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Gobierno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provincia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Imbabura;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2018.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800" w:val="left"/>
        </w:tabs>
        <w:jc w:val="both"/>
        <w:spacing w:lineRule="auto" w:line="250"/>
        <w:ind w:left="1814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14.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INEC.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Fascículo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provincial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Imbabura.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Quito: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INEC;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2010.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  <w:tab/>
      </w:r>
      <w:hyperlink r:id="rId23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https://ww</w:t>
        </w:r>
        <w:r>
          <w:rPr>
            <w:rFonts w:cs="Arial" w:hAnsi="Arial" w:eastAsia="Arial" w:ascii="Arial"/>
            <w:color w:val="363435"/>
            <w:spacing w:val="-13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.ecuadorencifras.gob.ec/wp-content/descargas/Manu-lateral/</w:t>
        </w:r>
      </w:hyperlink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Resultados-provinciales/imbabura.pdf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814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15.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Freire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WB,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Silva-Jaramillo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KM,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Ramírez-Luzuriaga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M,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Belmont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3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aters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double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burden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undernutrition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excess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body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weight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Ecuado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Nut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2014;100:1636S–43S.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https://pubmed.ncbi.nlm.nih.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gov/254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1306/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814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16.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Freire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WB.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Overweight,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obesit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food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consumption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Galapagos,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Ecuador: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window</w:t>
      </w:r>
      <w:r>
        <w:rPr>
          <w:rFonts w:cs="Arial" w:hAnsi="Arial" w:eastAsia="Arial" w:ascii="Arial"/>
          <w:color w:val="363435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363435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world.</w:t>
      </w:r>
      <w:r>
        <w:rPr>
          <w:rFonts w:cs="Arial" w:hAnsi="Arial" w:eastAsia="Arial" w:ascii="Arial"/>
          <w:color w:val="363435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2018;9.</w:t>
      </w:r>
      <w:r>
        <w:rPr>
          <w:rFonts w:cs="Arial" w:hAnsi="Arial" w:eastAsia="Arial" w:ascii="Arial"/>
          <w:color w:val="363435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https://globalizationandhealth.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biomedcentral.com/articles/10.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186/s12992-018-0409-y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54"/>
      </w:pPr>
      <w:r>
        <w:rPr>
          <w:rFonts w:cs="Arial" w:hAnsi="Arial" w:eastAsia="Arial" w:ascii="Arial"/>
          <w:color w:val="363435"/>
          <w:sz w:val="24"/>
          <w:szCs w:val="24"/>
        </w:rPr>
        <w:t>17.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INEC.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Mapa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pobreza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desigualdad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consumo.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Quito: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INEC;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2014.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2"/>
        <w:ind w:left="1814" w:right="2585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https://biblio.flacsoandes.edu.ec/libros/digital/57185.pdf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814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18.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Organización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Panamericana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Salud.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Perfil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Salud: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Ecuado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monitoreo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análisis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procesos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cambio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reforma.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ashington: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AHO;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814" w:right="1372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2008.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hyperlink r:id="rId24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https://ww</w:t>
        </w:r>
        <w:r>
          <w:rPr>
            <w:rFonts w:cs="Arial" w:hAnsi="Arial" w:eastAsia="Arial" w:ascii="Arial"/>
            <w:color w:val="363435"/>
            <w:spacing w:val="-13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.paho.org/ecu/index.php?option=com_</w:t>
        </w:r>
      </w:hyperlink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7"/>
          <w:w w:val="100"/>
          <w:sz w:val="24"/>
          <w:szCs w:val="24"/>
        </w:rPr>
        <w:t>docman&amp;view=download&amp;category_slug=publications&amp;alias=74-perfil-de-los-</w:t>
      </w:r>
      <w:r>
        <w:rPr>
          <w:rFonts w:cs="Arial" w:hAnsi="Arial" w:eastAsia="Arial" w:ascii="Arial"/>
          <w:color w:val="36343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sistemas-de-salud-ecuador-monitoreo-y-analisis-de-los-procesos-de-cambio-y-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reforma&amp;Itemid=599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54"/>
      </w:pPr>
      <w:r>
        <w:rPr>
          <w:rFonts w:cs="Arial" w:hAnsi="Arial" w:eastAsia="Arial" w:ascii="Arial"/>
          <w:color w:val="363435"/>
          <w:sz w:val="24"/>
          <w:szCs w:val="24"/>
        </w:rPr>
        <w:t>19.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Rivera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malnutrición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Chimborazo: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mirada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multidimensional.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 w:lineRule="auto" w:line="250"/>
        <w:ind w:left="1814" w:right="1376"/>
      </w:pPr>
      <w:r>
        <w:rPr>
          <w:rFonts w:cs="Arial" w:hAnsi="Arial" w:eastAsia="Arial" w:ascii="Arial"/>
          <w:color w:val="363435"/>
          <w:sz w:val="24"/>
          <w:szCs w:val="24"/>
        </w:rPr>
        <w:t>Cienc</w:t>
      </w:r>
      <w:r>
        <w:rPr>
          <w:rFonts w:cs="Arial" w:hAnsi="Arial" w:eastAsia="Arial" w:ascii="Arial"/>
          <w:color w:val="363435"/>
          <w:spacing w:val="-29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Serv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Nut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2019;10(1):2–12.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hyperlink r:id="rId25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http://revistas.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espoch.edu.ec/index.php/cssn/article/view/172</w:t>
        </w:r>
        <w:r>
          <w:rPr>
            <w:rFonts w:cs="Arial" w:hAnsi="Arial" w:eastAsia="Arial" w:ascii="Arial"/>
            <w:color w:val="000000"/>
            <w:spacing w:val="0"/>
            <w:w w:val="100"/>
            <w:sz w:val="24"/>
            <w:szCs w:val="24"/>
          </w:rPr>
        </w:r>
      </w:hyperlink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814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20.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Rivera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malnutrición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Santa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Elena: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mirada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multidimensional.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Pedagógicas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Inno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2019;7(1):104–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incyt.upse.edu.ec/pedagogia/revistas/index.php/rcpi/article/view/274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814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21.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Salazar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Nicolalde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J,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Maldonado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Santamaría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M,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Barahona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Salas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H,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Oleas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Prevalencia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parámetros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nutricionales,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bioquímicos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estilos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adultos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fenotipos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cardiometabólicos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Imbabura,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Ecuado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Nut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diet.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2016;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36(3):153-161.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https://revista.nutricion.org/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PDF/salazarlugo.pdf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814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22.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Rivera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evolución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malnutrición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infantil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Chimborazo: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progresos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desafíos.</w:t>
      </w:r>
      <w:r>
        <w:rPr>
          <w:rFonts w:cs="Arial" w:hAnsi="Arial" w:eastAsia="Arial" w:ascii="Arial"/>
          <w:color w:val="36343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Serv</w:t>
      </w:r>
      <w:r>
        <w:rPr>
          <w:rFonts w:cs="Arial" w:hAnsi="Arial" w:eastAsia="Arial" w:ascii="Arial"/>
          <w:color w:val="36343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Nut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2020;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1(1):33–43.</w:t>
      </w:r>
      <w:r>
        <w:rPr>
          <w:rFonts w:cs="Arial" w:hAnsi="Arial" w:eastAsia="Arial" w:ascii="Arial"/>
          <w:color w:val="36343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hyperlink r:id="rId26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http://revistas.espoch.edu.ec/index.php/cssn/article/view/467/463</w:t>
        </w:r>
        <w:r>
          <w:rPr>
            <w:rFonts w:cs="Arial" w:hAnsi="Arial" w:eastAsia="Arial" w:ascii="Arial"/>
            <w:color w:val="000000"/>
            <w:spacing w:val="0"/>
            <w:w w:val="100"/>
            <w:sz w:val="24"/>
            <w:szCs w:val="24"/>
          </w:rPr>
        </w:r>
      </w:hyperlink>
    </w:p>
    <w:sectPr>
      <w:pgMar w:header="571" w:footer="1301" w:top="1240" w:bottom="280" w:left="0" w:right="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53.808pt;width:595.276pt;height:41.14pt;mso-position-horizontal-relative:page;mso-position-vertical-relative:page;z-index:-3096" coordorigin="0,15076" coordsize="11906,823">
          <v:shape style="position:absolute;left:0;top:15262;width:11906;height:528" coordorigin="0,15262" coordsize="11906,528" path="m0,15790l11906,15790,11906,15262,0,15262,0,15790xe" filled="t" fillcolor="#D53034" stroked="f">
            <v:path arrowok="t"/>
            <v:fill/>
          </v:shape>
          <v:shape style="position:absolute;left:6366;top:15102;width:0;height:771" coordorigin="6366,15102" coordsize="0,771" path="m6366,15102l6366,15873e" filled="f" stroked="t" strokeweight="2.583pt" strokecolor="#FDFDFD">
            <v:path arrowok="t"/>
          </v:shape>
          <v:shape style="position:absolute;left:6211;top:15524;width:3598;height:0" coordorigin="6211,15524" coordsize="3598,0" path="m6211,15524l9809,15524e" filled="f" stroked="t" strokeweight="2.103pt" strokecolor="#FDFDFD">
            <v:path arrowok="t"/>
          </v:shape>
          <v:shape style="position:absolute;left:9931;top:15235;width:535;height:535" coordorigin="9931,15235" coordsize="535,535" path="m10199,15769l10222,15768,10245,15765,10267,15761,10288,15754,10308,15746,10328,15736,10347,15725,10364,15712,10381,15698,10396,15682,10410,15666,10423,15648,10434,15629,10443,15610,10452,15589,10458,15568,10463,15546,10465,15523,10466,15502,10465,15479,10462,15456,10457,15434,10451,15413,10443,15392,10433,15373,10421,15354,10409,15336,10395,15320,10379,15305,10363,15291,10345,15278,10326,15267,10306,15257,10286,15249,10264,15243,10242,15238,10220,15235,10199,15235,10176,15236,10153,15238,10131,15243,10110,15250,10089,15258,10069,15268,10051,15279,10033,15292,10017,15306,10001,15321,9987,15338,9975,15356,9964,15375,9954,15394,9946,15415,9939,15436,9935,15458,9932,15481,9931,15502,9932,15525,9935,15548,9940,15570,9947,15591,9955,15612,9965,15631,9976,15650,9989,15667,10003,15684,10018,15699,10035,15713,10053,15726,10071,15737,10091,15747,10112,15755,10133,15761,10155,15766,10178,15768,10199,15769xe" filled="f" stroked="t" strokeweight="1pt" strokecolor="#FDFDFD">
            <v:path arrowok="t"/>
          </v:shape>
          <w10:wrap type="none"/>
        </v:group>
      </w:pict>
    </w:r>
    <w:r>
      <w:pict>
        <v:shape type="#_x0000_t202" style="position:absolute;margin-left:327.64pt;margin-top:763.568pt;width:157.814pt;height:25.3557pt;mso-position-horizontal-relative:page;mso-position-vertical-relative:page;z-index:-309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Arial" w:hAnsi="Arial" w:eastAsia="Arial" w:ascii="Arial"/>
                    <w:color w:val="FDFDFD"/>
                    <w:spacing w:val="-14"/>
                    <w:w w:val="100"/>
                    <w:sz w:val="17"/>
                    <w:szCs w:val="17"/>
                  </w:rPr>
                  <w:t>F</w:t>
                </w:r>
                <w:r>
                  <w:rPr>
                    <w:rFonts w:cs="Arial" w:hAnsi="Arial" w:eastAsia="Arial" w:ascii="Arial"/>
                    <w:color w:val="FDFDFD"/>
                    <w:spacing w:val="-5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CU</w:t>
                </w:r>
                <w:r>
                  <w:rPr>
                    <w:rFonts w:cs="Arial" w:hAnsi="Arial" w:eastAsia="Arial" w:ascii="Arial"/>
                    <w:color w:val="FDFDFD"/>
                    <w:spacing w:val="-19"/>
                    <w:w w:val="100"/>
                    <w:sz w:val="17"/>
                    <w:szCs w:val="17"/>
                  </w:rPr>
                  <w:t>L</w:t>
                </w:r>
                <w:r>
                  <w:rPr>
                    <w:rFonts w:cs="Arial" w:hAnsi="Arial" w:eastAsia="Arial" w:ascii="Arial"/>
                    <w:color w:val="FDFDFD"/>
                    <w:spacing w:val="-20"/>
                    <w:w w:val="100"/>
                    <w:sz w:val="17"/>
                    <w:szCs w:val="17"/>
                  </w:rPr>
                  <w:t>T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AD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DE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CIENCI</w:t>
                </w:r>
                <w:r>
                  <w:rPr>
                    <w:rFonts w:cs="Arial" w:hAnsi="Arial" w:eastAsia="Arial" w:ascii="Arial"/>
                    <w:color w:val="FDFDFD"/>
                    <w:spacing w:val="-3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S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DE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LA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7"/>
                    <w:szCs w:val="17"/>
                  </w:rPr>
                  <w:t>S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ALUD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90"/>
                  <w:ind w:left="20"/>
                </w:pP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FDFDFD"/>
                    <w:spacing w:val="-5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esti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Arial" w:hAnsi="Arial" w:eastAsia="Arial" w:ascii="Arial"/>
                    <w:color w:val="FDFDFD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14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olúmen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Núme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5.489pt;margin-top:769.525pt;width:10.672pt;height:14pt;mso-position-horizontal-relative:page;mso-position-vertical-relative:page;z-index:-309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Arial" w:hAnsi="Arial" w:eastAsia="Arial" w:ascii="Arial"/>
                    <w:color w:val="FDFDFD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53.808pt;width:595.276pt;height:41.14pt;mso-position-horizontal-relative:page;mso-position-vertical-relative:page;z-index:-3091" coordorigin="0,15076" coordsize="11906,823">
          <v:shape style="position:absolute;left:0;top:15262;width:11906;height:528" coordorigin="0,15262" coordsize="11906,528" path="m0,15790l11906,15790,11906,15262,0,15262,0,15790xe" filled="t" fillcolor="#D53034" stroked="f">
            <v:path arrowok="t"/>
            <v:fill/>
          </v:shape>
          <v:shape style="position:absolute;left:6351;top:15102;width:0;height:771" coordorigin="6351,15102" coordsize="0,771" path="m6351,15102l6351,15873e" filled="f" stroked="t" strokeweight="2.583pt" strokecolor="#FDFDFD">
            <v:path arrowok="t"/>
          </v:shape>
          <v:shape style="position:absolute;left:6196;top:15524;width:3598;height:0" coordorigin="6196,15524" coordsize="3598,0" path="m6196,15524l9794,15524e" filled="f" stroked="t" strokeweight="2.103pt" strokecolor="#FDFDFD">
            <v:path arrowok="t"/>
          </v:shape>
          <v:shape style="position:absolute;left:9916;top:15235;width:547;height:547" coordorigin="9916,15235" coordsize="547,547" path="m10189,15781l10213,15780,10235,15778,10257,15773,10279,15766,10299,15758,10319,15749,10338,15738,10356,15725,10372,15711,10388,15696,10402,15680,10415,15662,10427,15644,10437,15624,10445,15604,10452,15583,10458,15561,10461,15539,10463,15516,10463,15508,10462,15485,10459,15462,10454,15440,10448,15419,10440,15398,10430,15378,10419,15360,10407,15342,10393,15325,10377,15310,10361,15295,10344,15282,10325,15271,10306,15261,10286,15252,10264,15245,10243,15240,10220,15236,10197,15235,10189,15235,10166,15236,10144,15238,10122,15243,10100,15249,10080,15258,10060,15267,10041,15278,10023,15291,10007,15305,9991,15320,9977,15336,9964,15354,9952,15372,9942,15392,9933,15412,9926,15433,9921,15455,9918,15477,9916,15500,9916,15508,9917,15531,9920,15554,9925,15576,9931,15597,9939,15618,9949,15637,9960,15656,9972,15674,9986,15691,10001,15706,10018,15721,10035,15734,10054,15745,10073,15755,10093,15764,10114,15771,10136,15776,10159,15780,10182,15781,10189,15781xe" filled="f" stroked="t" strokeweight="1pt" strokecolor="#FDFDFD">
            <v:path arrowok="t"/>
          </v:shape>
          <w10:wrap type="none"/>
        </v:group>
      </w:pict>
    </w:r>
    <w:r>
      <w:pict>
        <v:shape type="#_x0000_t202" style="position:absolute;margin-left:327.64pt;margin-top:763.568pt;width:64.9765pt;height:10.5pt;mso-position-horizontal-relative:page;mso-position-vertical-relative:page;z-index:-309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ISSN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7"/>
                    <w:w w:val="100"/>
                    <w:sz w:val="17"/>
                    <w:szCs w:val="17"/>
                  </w:rPr>
                  <w:t>1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390-9</w:t>
                </w:r>
                <w:r>
                  <w:rPr>
                    <w:rFonts w:cs="Arial" w:hAnsi="Arial" w:eastAsia="Arial" w:ascii="Arial"/>
                    <w:color w:val="FDFDFD"/>
                    <w:spacing w:val="-9"/>
                    <w:w w:val="100"/>
                    <w:sz w:val="17"/>
                    <w:szCs w:val="17"/>
                  </w:rPr>
                  <w:t>1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0X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9.27pt;margin-top:763.568pt;width:56.604pt;height:10.5pt;mso-position-horizontal-relative:page;mso-position-vertical-relative:page;z-index:-308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Arial" w:hAnsi="Arial" w:eastAsia="Arial" w:ascii="Arial"/>
                    <w:color w:val="FDFDFD"/>
                    <w:spacing w:val="-7"/>
                    <w:w w:val="100"/>
                    <w:sz w:val="17"/>
                    <w:szCs w:val="17"/>
                  </w:rPr>
                  <w:t>P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ágina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08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-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7"/>
                    <w:w w:val="100"/>
                    <w:sz w:val="17"/>
                    <w:szCs w:val="17"/>
                  </w:rPr>
                  <w:t>1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8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3.483pt;margin-top:769.525pt;width:14.024pt;height:14pt;mso-position-horizontal-relative:page;mso-position-vertical-relative:page;z-index:-308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color w:val="FDFDFD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FDFDFD"/>
                    <w:spacing w:val="-13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color w:val="FDFDFD"/>
                    <w:spacing w:val="-13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7.64pt;margin-top:777.923pt;width:156.124pt;height:11pt;mso-position-horizontal-relative:page;mso-position-vertical-relative:page;z-index:-308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FDFDFD"/>
                    <w:spacing w:val="-5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esti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Arial" w:hAnsi="Arial" w:eastAsia="Arial" w:ascii="Arial"/>
                    <w:color w:val="FDFDFD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14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olúmen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Núme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53.808pt;width:595.276pt;height:41.14pt;mso-position-horizontal-relative:page;mso-position-vertical-relative:page;z-index:-3084" coordorigin="0,15076" coordsize="11906,823">
          <v:shape style="position:absolute;left:0;top:15262;width:11906;height:528" coordorigin="0,15262" coordsize="11906,528" path="m0,15790l11906,15790,11906,15262,0,15262,0,15790xe" filled="t" fillcolor="#D53034" stroked="f">
            <v:path arrowok="t"/>
            <v:fill/>
          </v:shape>
          <v:shape style="position:absolute;left:6366;top:15102;width:0;height:771" coordorigin="6366,15102" coordsize="0,771" path="m6366,15102l6366,15873e" filled="f" stroked="t" strokeweight="2.583pt" strokecolor="#FDFDFD">
            <v:path arrowok="t"/>
          </v:shape>
          <v:shape style="position:absolute;left:6211;top:15524;width:3598;height:0" coordorigin="6211,15524" coordsize="3598,0" path="m6211,15524l9809,15524e" filled="f" stroked="t" strokeweight="2.103pt" strokecolor="#FDFDFD">
            <v:path arrowok="t"/>
          </v:shape>
          <v:shape style="position:absolute;left:9931;top:15235;width:535;height:535" coordorigin="9931,15235" coordsize="535,535" path="m10199,15769l10222,15768,10245,15765,10267,15761,10288,15754,10308,15746,10328,15736,10347,15725,10364,15712,10381,15698,10396,15682,10410,15666,10423,15648,10434,15629,10443,15610,10452,15589,10458,15568,10463,15546,10465,15523,10466,15502,10465,15479,10462,15456,10457,15434,10451,15413,10443,15392,10433,15373,10421,15354,10409,15336,10395,15320,10379,15305,10363,15291,10345,15278,10326,15267,10306,15257,10286,15249,10264,15243,10242,15238,10220,15235,10199,15235,10176,15236,10153,15238,10131,15243,10110,15250,10089,15258,10069,15268,10051,15279,10033,15292,10017,15306,10001,15321,9987,15338,9975,15356,9964,15375,9954,15394,9946,15415,9939,15436,9935,15458,9932,15481,9931,15502,9932,15525,9935,15548,9940,15570,9947,15591,9955,15612,9965,15631,9976,15650,9989,15667,10003,15684,10018,15699,10035,15713,10053,15726,10071,15737,10091,15747,10112,15755,10133,15761,10155,15766,10178,15768,10199,15769xe" filled="f" stroked="t" strokeweight="1pt" strokecolor="#FDFDFD">
            <v:path arrowok="t"/>
          </v:shape>
          <w10:wrap type="none"/>
        </v:group>
      </w:pict>
    </w:r>
    <w:r>
      <w:pict>
        <v:shape type="#_x0000_t202" style="position:absolute;margin-left:327.64pt;margin-top:763.568pt;width:64.9765pt;height:10.5pt;mso-position-horizontal-relative:page;mso-position-vertical-relative:page;z-index:-308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ISSN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7"/>
                    <w:w w:val="100"/>
                    <w:sz w:val="17"/>
                    <w:szCs w:val="17"/>
                  </w:rPr>
                  <w:t>1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390-9</w:t>
                </w:r>
                <w:r>
                  <w:rPr>
                    <w:rFonts w:cs="Arial" w:hAnsi="Arial" w:eastAsia="Arial" w:ascii="Arial"/>
                    <w:color w:val="FDFDFD"/>
                    <w:spacing w:val="-9"/>
                    <w:w w:val="100"/>
                    <w:sz w:val="17"/>
                    <w:szCs w:val="17"/>
                  </w:rPr>
                  <w:t>1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0X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9.27pt;margin-top:763.568pt;width:56.604pt;height:10.5pt;mso-position-horizontal-relative:page;mso-position-vertical-relative:page;z-index:-308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Arial" w:hAnsi="Arial" w:eastAsia="Arial" w:ascii="Arial"/>
                    <w:color w:val="FDFDFD"/>
                    <w:spacing w:val="-7"/>
                    <w:w w:val="100"/>
                    <w:sz w:val="17"/>
                    <w:szCs w:val="17"/>
                  </w:rPr>
                  <w:t>P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ágina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08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-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7"/>
                    <w:w w:val="100"/>
                    <w:sz w:val="17"/>
                    <w:szCs w:val="17"/>
                  </w:rPr>
                  <w:t>1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8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1.467pt;margin-top:769.525pt;width:17.31pt;height:14pt;mso-position-horizontal-relative:page;mso-position-vertical-relative:page;z-index:-308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59"/>
                </w:pPr>
                <w:r>
                  <w:rPr>
                    <w:rFonts w:cs="Arial" w:hAnsi="Arial" w:eastAsia="Arial" w:ascii="Arial"/>
                    <w:color w:val="FDFDFD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FDFDFD"/>
                    <w:spacing w:val="-1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color w:val="FDFDFD"/>
                    <w:spacing w:val="-1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7.64pt;margin-top:777.923pt;width:156.124pt;height:11pt;mso-position-horizontal-relative:page;mso-position-vertical-relative:page;z-index:-308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FDFDFD"/>
                    <w:spacing w:val="-5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esti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Arial" w:hAnsi="Arial" w:eastAsia="Arial" w:ascii="Arial"/>
                    <w:color w:val="FDFDFD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14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olúmen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Núme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53.808pt;width:595.276pt;height:41.14pt;mso-position-horizontal-relative:page;mso-position-vertical-relative:page;z-index:-3079" coordorigin="0,15076" coordsize="11906,823">
          <v:shape style="position:absolute;left:0;top:15262;width:11906;height:528" coordorigin="0,15262" coordsize="11906,528" path="m0,15790l11906,15790,11906,15262,0,15262,0,15790xe" filled="t" fillcolor="#D53034" stroked="f">
            <v:path arrowok="t"/>
            <v:fill/>
          </v:shape>
          <v:shape style="position:absolute;left:6351;top:15102;width:0;height:771" coordorigin="6351,15102" coordsize="0,771" path="m6351,15102l6351,15873e" filled="f" stroked="t" strokeweight="2.583pt" strokecolor="#FDFDFD">
            <v:path arrowok="t"/>
          </v:shape>
          <v:shape style="position:absolute;left:6196;top:15524;width:3598;height:0" coordorigin="6196,15524" coordsize="3598,0" path="m6196,15524l9794,15524e" filled="f" stroked="t" strokeweight="2.103pt" strokecolor="#FDFDFD">
            <v:path arrowok="t"/>
          </v:shape>
          <v:shape style="position:absolute;left:9916;top:15235;width:547;height:547" coordorigin="9916,15235" coordsize="547,547" path="m10189,15781l10213,15780,10235,15778,10257,15773,10279,15766,10299,15758,10319,15749,10338,15738,10356,15725,10372,15711,10388,15696,10402,15680,10415,15662,10427,15644,10437,15624,10445,15604,10452,15583,10458,15561,10461,15539,10463,15516,10463,15508,10462,15485,10459,15462,10454,15440,10448,15419,10440,15398,10430,15378,10419,15360,10407,15342,10393,15325,10377,15310,10361,15295,10344,15282,10325,15271,10306,15261,10286,15252,10264,15245,10243,15240,10220,15236,10197,15235,10189,15235,10166,15236,10144,15238,10122,15243,10100,15249,10080,15258,10060,15267,10041,15278,10023,15291,10007,15305,9991,15320,9977,15336,9964,15354,9952,15372,9942,15392,9933,15412,9926,15433,9921,15455,9918,15477,9916,15500,9916,15508,9917,15531,9920,15554,9925,15576,9931,15597,9939,15618,9949,15637,9960,15656,9972,15674,9986,15691,10001,15706,10018,15721,10035,15734,10054,15745,10073,15755,10093,15764,10114,15771,10136,15776,10159,15780,10182,15781,10189,15781xe" filled="f" stroked="t" strokeweight="1pt" strokecolor="#FDFDFD">
            <v:path arrowok="t"/>
          </v:shape>
          <w10:wrap type="none"/>
        </v:group>
      </w:pict>
    </w:r>
    <w:r>
      <w:pict>
        <v:shape type="#_x0000_t202" style="position:absolute;margin-left:327.64pt;margin-top:763.568pt;width:64.9765pt;height:10.5pt;mso-position-horizontal-relative:page;mso-position-vertical-relative:page;z-index:-307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ISSN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7"/>
                    <w:w w:val="100"/>
                    <w:sz w:val="17"/>
                    <w:szCs w:val="17"/>
                  </w:rPr>
                  <w:t>1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390-9</w:t>
                </w:r>
                <w:r>
                  <w:rPr>
                    <w:rFonts w:cs="Arial" w:hAnsi="Arial" w:eastAsia="Arial" w:ascii="Arial"/>
                    <w:color w:val="FDFDFD"/>
                    <w:spacing w:val="-9"/>
                    <w:w w:val="100"/>
                    <w:sz w:val="17"/>
                    <w:szCs w:val="17"/>
                  </w:rPr>
                  <w:t>1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0X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9.27pt;margin-top:763.568pt;width:56.604pt;height:10.5pt;mso-position-horizontal-relative:page;mso-position-vertical-relative:page;z-index:-307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Arial" w:hAnsi="Arial" w:eastAsia="Arial" w:ascii="Arial"/>
                    <w:color w:val="FDFDFD"/>
                    <w:spacing w:val="-7"/>
                    <w:w w:val="100"/>
                    <w:sz w:val="17"/>
                    <w:szCs w:val="17"/>
                  </w:rPr>
                  <w:t>P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ágina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08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-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7"/>
                    <w:w w:val="100"/>
                    <w:sz w:val="17"/>
                    <w:szCs w:val="17"/>
                  </w:rPr>
                  <w:t>1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8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1.467pt;margin-top:769.525pt;width:17.31pt;height:14pt;mso-position-horizontal-relative:page;mso-position-vertical-relative:page;z-index:-307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59"/>
                </w:pPr>
                <w:r>
                  <w:rPr>
                    <w:rFonts w:cs="Arial" w:hAnsi="Arial" w:eastAsia="Arial" w:ascii="Arial"/>
                    <w:color w:val="FDFDFD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FDFDFD"/>
                    <w:spacing w:val="-1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color w:val="FDFDFD"/>
                    <w:spacing w:val="-1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7.64pt;margin-top:777.923pt;width:156.124pt;height:11pt;mso-position-horizontal-relative:page;mso-position-vertical-relative:page;z-index:-307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FDFDFD"/>
                    <w:spacing w:val="-5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esti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Arial" w:hAnsi="Arial" w:eastAsia="Arial" w:ascii="Arial"/>
                    <w:color w:val="FDFDFD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14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olúmen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Núme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53.808pt;width:595.276pt;height:41.14pt;mso-position-horizontal-relative:page;mso-position-vertical-relative:page;z-index:-3074" coordorigin="0,15076" coordsize="11906,823">
          <v:shape style="position:absolute;left:0;top:15262;width:11906;height:528" coordorigin="0,15262" coordsize="11906,528" path="m0,15790l11906,15790,11906,15262,0,15262,0,15790xe" filled="t" fillcolor="#D53034" stroked="f">
            <v:path arrowok="t"/>
            <v:fill/>
          </v:shape>
          <v:shape style="position:absolute;left:6351;top:15102;width:0;height:771" coordorigin="6351,15102" coordsize="0,771" path="m6351,15102l6351,15873e" filled="f" stroked="t" strokeweight="2.583pt" strokecolor="#FDFDFD">
            <v:path arrowok="t"/>
          </v:shape>
          <v:shape style="position:absolute;left:6196;top:15524;width:3598;height:0" coordorigin="6196,15524" coordsize="3598,0" path="m6196,15524l9794,15524e" filled="f" stroked="t" strokeweight="2.103pt" strokecolor="#FDFDFD">
            <v:path arrowok="t"/>
          </v:shape>
          <v:shape style="position:absolute;left:9916;top:15235;width:547;height:547" coordorigin="9916,15235" coordsize="547,547" path="m10189,15781l10213,15780,10235,15778,10257,15773,10279,15766,10299,15758,10319,15749,10338,15738,10356,15725,10372,15711,10388,15696,10402,15680,10415,15662,10427,15644,10437,15624,10445,15604,10452,15583,10458,15561,10461,15539,10463,15516,10463,15508,10462,15485,10459,15462,10454,15440,10448,15419,10440,15398,10430,15378,10419,15360,10407,15342,10393,15325,10377,15310,10361,15295,10344,15282,10325,15271,10306,15261,10286,15252,10264,15245,10243,15240,10220,15236,10197,15235,10189,15235,10166,15236,10144,15238,10122,15243,10100,15249,10080,15258,10060,15267,10041,15278,10023,15291,10007,15305,9991,15320,9977,15336,9964,15354,9952,15372,9942,15392,9933,15412,9926,15433,9921,15455,9918,15477,9916,15500,9916,15508,9917,15531,9920,15554,9925,15576,9931,15597,9939,15618,9949,15637,9960,15656,9972,15674,9986,15691,10001,15706,10018,15721,10035,15734,10054,15745,10073,15755,10093,15764,10114,15771,10136,15776,10159,15780,10182,15781,10189,15781xe" filled="f" stroked="t" strokeweight="1pt" strokecolor="#FDFDFD">
            <v:path arrowok="t"/>
          </v:shape>
          <w10:wrap type="none"/>
        </v:group>
      </w:pict>
    </w:r>
    <w:r>
      <w:pict>
        <v:shape type="#_x0000_t202" style="position:absolute;margin-left:327.64pt;margin-top:763.568pt;width:64.9765pt;height:10.5pt;mso-position-horizontal-relative:page;mso-position-vertical-relative:page;z-index:-307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ISSN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7"/>
                    <w:w w:val="100"/>
                    <w:sz w:val="17"/>
                    <w:szCs w:val="17"/>
                  </w:rPr>
                  <w:t>1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390-9</w:t>
                </w:r>
                <w:r>
                  <w:rPr>
                    <w:rFonts w:cs="Arial" w:hAnsi="Arial" w:eastAsia="Arial" w:ascii="Arial"/>
                    <w:color w:val="FDFDFD"/>
                    <w:spacing w:val="-9"/>
                    <w:w w:val="100"/>
                    <w:sz w:val="17"/>
                    <w:szCs w:val="17"/>
                  </w:rPr>
                  <w:t>1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0X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9.27pt;margin-top:763.568pt;width:56.604pt;height:10.5pt;mso-position-horizontal-relative:page;mso-position-vertical-relative:page;z-index:-307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Arial" w:hAnsi="Arial" w:eastAsia="Arial" w:ascii="Arial"/>
                    <w:color w:val="FDFDFD"/>
                    <w:spacing w:val="-7"/>
                    <w:w w:val="100"/>
                    <w:sz w:val="17"/>
                    <w:szCs w:val="17"/>
                  </w:rPr>
                  <w:t>P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ágina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08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-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7"/>
                    <w:w w:val="100"/>
                    <w:sz w:val="17"/>
                    <w:szCs w:val="17"/>
                  </w:rPr>
                  <w:t>1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7"/>
                    <w:szCs w:val="17"/>
                  </w:rPr>
                  <w:t>8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1.467pt;margin-top:769.525pt;width:17.31pt;height:14pt;mso-position-horizontal-relative:page;mso-position-vertical-relative:page;z-index:-307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59"/>
                </w:pPr>
                <w:r>
                  <w:rPr>
                    <w:rFonts w:cs="Arial" w:hAnsi="Arial" w:eastAsia="Arial" w:ascii="Arial"/>
                    <w:color w:val="FDFDFD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FDFDFD"/>
                    <w:spacing w:val="-1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color w:val="FDFDFD"/>
                    <w:spacing w:val="-1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7.64pt;margin-top:777.923pt;width:156.124pt;height:11pt;mso-position-horizontal-relative:page;mso-position-vertical-relative:page;z-index:-307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FDFDFD"/>
                    <w:spacing w:val="-5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esti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Arial" w:hAnsi="Arial" w:eastAsia="Arial" w:ascii="Arial"/>
                    <w:color w:val="FDFDFD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14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olúmen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Núme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29.055pt;width:595.276pt;height:33.307pt;mso-position-horizontal-relative:page;mso-position-vertical-relative:page;z-index:-3097" coordorigin="0,581" coordsize="11906,666">
          <v:shape style="position:absolute;left:0;top:581;width:11906;height:666" coordorigin="0,581" coordsize="11906,666" path="m0,1247l11906,1247,11906,581,0,581,0,1247xe" filled="t" fillcolor="#D53034" stroked="f">
            <v:path arrowok="t"/>
            <v:fill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28.555pt;width:595.276pt;height:34.307pt;mso-position-horizontal-relative:page;mso-position-vertical-relative:page;z-index:-3093" coordorigin="0,571" coordsize="11906,686">
          <v:shape style="position:absolute;left:0;top:581;width:11906;height:666" coordorigin="0,581" coordsize="11906,666" path="m0,1247l11906,1247,11906,581,0,581,0,1247xe" filled="t" fillcolor="#D53034" stroked="f">
            <v:path arrowok="t"/>
            <v:fill/>
          </v:shape>
          <v:shape style="position:absolute;left:1417;top:933;width:9071;height:0" coordorigin="1417,933" coordsize="9071,0" path="m1417,933l10488,933e" filled="f" stroked="t" strokeweight="2.142pt" strokecolor="#FDFDFD">
            <v:path arrowok="t"/>
          </v:shape>
          <w10:wrap type="none"/>
        </v:group>
      </w:pict>
    </w:r>
    <w:r>
      <w:pict>
        <v:shape type="#_x0000_t202" style="position:absolute;margin-left:69.8661pt;margin-top:34.0357pt;width:263.486pt;height:25.24pt;mso-position-horizontal-relative:page;mso-position-vertical-relative:page;z-index:-309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EL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ENEMIGO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INVISIBLE:</w:t>
                </w:r>
                <w:r>
                  <w:rPr>
                    <w:rFonts w:cs="Arial" w:hAnsi="Arial" w:eastAsia="Arial" w:ascii="Arial"/>
                    <w:color w:val="FDFDFD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MALNUTRICIÓN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cs="Arial" w:hAnsi="Arial" w:eastAsia="Arial" w:ascii="Arial"/>
                    <w:color w:val="FDFDFD"/>
                    <w:spacing w:val="-13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ANTIL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EN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IM</w:t>
                </w:r>
                <w:r>
                  <w:rPr>
                    <w:rFonts w:cs="Arial" w:hAnsi="Arial" w:eastAsia="Arial" w:ascii="Arial"/>
                    <w:color w:val="FDFDFD"/>
                    <w:spacing w:val="-2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FDFDFD"/>
                    <w:spacing w:val="-2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URA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2"/>
                    <w:szCs w:val="12"/>
                  </w:rPr>
                  <w:jc w:val="left"/>
                  <w:spacing w:before="1" w:lineRule="exact" w:line="120"/>
                </w:pPr>
                <w:r>
                  <w:rPr>
                    <w:sz w:val="12"/>
                    <w:szCs w:val="12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color w:val="FDFDFD"/>
                    <w:spacing w:val="-3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ai</w:t>
                </w:r>
                <w:r>
                  <w:rPr>
                    <w:rFonts w:cs="Arial" w:hAnsi="Arial" w:eastAsia="Arial" w:ascii="Arial"/>
                    <w:color w:val="FDFDFD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Ri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FDFDFD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a,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FDFDFD"/>
                    <w:spacing w:val="-3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epha</w:t>
                </w:r>
                <w:r>
                  <w:rPr>
                    <w:rFonts w:cs="Arial" w:hAnsi="Arial" w:eastAsia="Arial" w:ascii="Arial"/>
                    <w:color w:val="FDFDFD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Ola</w:t>
                </w:r>
                <w:r>
                  <w:rPr>
                    <w:rFonts w:cs="Arial" w:hAnsi="Arial" w:eastAsia="Arial" w:ascii="Arial"/>
                    <w:color w:val="FDFDFD"/>
                    <w:spacing w:val="6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-3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FDFDFD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Nad</w:t>
                </w:r>
                <w:r>
                  <w:rPr>
                    <w:rFonts w:cs="Arial" w:hAnsi="Arial" w:eastAsia="Arial" w:ascii="Arial"/>
                    <w:color w:val="FDFDFD"/>
                    <w:spacing w:val="-3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Ri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FDFDFD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28.555pt;width:595.276pt;height:34.307pt;mso-position-horizontal-relative:page;mso-position-vertical-relative:page;z-index:-3086" coordorigin="0,571" coordsize="11906,686">
          <v:shape style="position:absolute;left:0;top:581;width:11906;height:666" coordorigin="0,581" coordsize="11906,666" path="m0,1247l11906,1247,11906,581,0,581,0,1247xe" filled="t" fillcolor="#D53034" stroked="f">
            <v:path arrowok="t"/>
            <v:fill/>
          </v:shape>
          <v:shape style="position:absolute;left:1417;top:933;width:9071;height:0" coordorigin="1417,933" coordsize="9071,0" path="m1417,933l10488,933e" filled="f" stroked="t" strokeweight="2.142pt" strokecolor="#FDFDFD">
            <v:path arrowok="t"/>
          </v:shape>
          <w10:wrap type="none"/>
        </v:group>
      </w:pict>
    </w:r>
    <w:r>
      <w:pict>
        <v:shape type="#_x0000_t202" style="position:absolute;margin-left:69.8661pt;margin-top:34.0357pt;width:263.486pt;height:25.24pt;mso-position-horizontal-relative:page;mso-position-vertical-relative:page;z-index:-308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EL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ENEMIGO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INVISIBLE:</w:t>
                </w:r>
                <w:r>
                  <w:rPr>
                    <w:rFonts w:cs="Arial" w:hAnsi="Arial" w:eastAsia="Arial" w:ascii="Arial"/>
                    <w:color w:val="FDFDFD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MALNUTRICIÓN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cs="Arial" w:hAnsi="Arial" w:eastAsia="Arial" w:ascii="Arial"/>
                    <w:color w:val="FDFDFD"/>
                    <w:spacing w:val="-13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ANTIL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EN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IM</w:t>
                </w:r>
                <w:r>
                  <w:rPr>
                    <w:rFonts w:cs="Arial" w:hAnsi="Arial" w:eastAsia="Arial" w:ascii="Arial"/>
                    <w:color w:val="FDFDFD"/>
                    <w:spacing w:val="-2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FDFDFD"/>
                    <w:spacing w:val="-2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URA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2"/>
                    <w:szCs w:val="12"/>
                  </w:rPr>
                  <w:jc w:val="left"/>
                  <w:spacing w:before="1" w:lineRule="exact" w:line="120"/>
                </w:pPr>
                <w:r>
                  <w:rPr>
                    <w:sz w:val="12"/>
                    <w:szCs w:val="12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color w:val="FDFDFD"/>
                    <w:spacing w:val="-3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ai</w:t>
                </w:r>
                <w:r>
                  <w:rPr>
                    <w:rFonts w:cs="Arial" w:hAnsi="Arial" w:eastAsia="Arial" w:ascii="Arial"/>
                    <w:color w:val="FDFDFD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Ri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FDFDFD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a,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FDFDFD"/>
                    <w:spacing w:val="-3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epha</w:t>
                </w:r>
                <w:r>
                  <w:rPr>
                    <w:rFonts w:cs="Arial" w:hAnsi="Arial" w:eastAsia="Arial" w:ascii="Arial"/>
                    <w:color w:val="FDFDFD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Ola</w:t>
                </w:r>
                <w:r>
                  <w:rPr>
                    <w:rFonts w:cs="Arial" w:hAnsi="Arial" w:eastAsia="Arial" w:ascii="Arial"/>
                    <w:color w:val="FDFDFD"/>
                    <w:spacing w:val="6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-3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FDFDFD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Nad</w:t>
                </w:r>
                <w:r>
                  <w:rPr>
                    <w:rFonts w:cs="Arial" w:hAnsi="Arial" w:eastAsia="Arial" w:ascii="Arial"/>
                    <w:color w:val="FDFDFD"/>
                    <w:spacing w:val="-3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Ri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FDFDFD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\image1.png"/><Relationship Id="rId7" Type="http://schemas.openxmlformats.org/officeDocument/2006/relationships/hyperlink" Target="mailto:rivera@uasb.edu.ec" TargetMode="External"/><Relationship Id="rId8" Type="http://schemas.openxmlformats.org/officeDocument/2006/relationships/hyperlink" Target="mailto:scolarte@utpl.edu.ec" TargetMode="External"/><Relationship Id="rId9" Type="http://schemas.openxmlformats.org/officeDocument/2006/relationships/hyperlink" Target="mailto:nrivera@ute.edu.ec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\image2.png"/><Relationship Id="rId15" Type="http://schemas.openxmlformats.org/officeDocument/2006/relationships/footer" Target="footer4.xml"/><Relationship Id="rId16" Type="http://schemas.openxmlformats.org/officeDocument/2006/relationships/image" Target="media\image3.png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yperlink" Target="http://www.who.int/nutgrowthdb/jme-2019-key-findings.pdf" TargetMode="External"/><Relationship Id="rId20" Type="http://schemas.openxmlformats.org/officeDocument/2006/relationships/hyperlink" Target="http://www.ecuadorencifras.gob.ec/documentos/web-inec/" TargetMode="External"/><Relationship Id="rId21" Type="http://schemas.openxmlformats.org/officeDocument/2006/relationships/hyperlink" Target="http://www.unicef.org/150411-ResultadosECV.pdf" TargetMode="External"/><Relationship Id="rId22" Type="http://schemas.openxmlformats.org/officeDocument/2006/relationships/hyperlink" Target="http://www.who.int/childgrowth/standards/Technical_report.pdf" TargetMode="External"/><Relationship Id="rId23" Type="http://schemas.openxmlformats.org/officeDocument/2006/relationships/hyperlink" Target="http://www.ecuadorencifras.gob.ec/wp-content/descargas/Manu-lateral/" TargetMode="External"/><Relationship Id="rId24" Type="http://schemas.openxmlformats.org/officeDocument/2006/relationships/hyperlink" Target="http://www.paho.org/ecu/index.php" TargetMode="External"/><Relationship Id="rId25" Type="http://schemas.openxmlformats.org/officeDocument/2006/relationships/hyperlink" Target="http://revistas" TargetMode="External"/><Relationship Id="rId26" Type="http://schemas.openxmlformats.org/officeDocument/2006/relationships/hyperlink" Target="http://revistas.espoch.edu.ec/index.php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