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2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7"/>
          <w:szCs w:val="37"/>
        </w:rPr>
        <w:jc w:val="left"/>
        <w:spacing w:before="11" w:lineRule="exact" w:line="420"/>
        <w:ind w:left="5893"/>
      </w:pPr>
      <w:r>
        <w:pict>
          <v:group style="position:absolute;margin-left:162.607pt;margin-top:-23.4807pt;width:269.681pt;height:71.9767pt;mso-position-horizontal-relative:page;mso-position-vertical-relative:paragraph;z-index:-316" coordorigin="3252,-470" coordsize="5394,1440">
            <v:shape style="position:absolute;left:4518;top:503;width:4088;height:0" coordorigin="4518,503" coordsize="4088,0" path="m4518,503l8605,503e" filled="f" stroked="t" strokeweight="2.1pt" strokecolor="#96989A">
              <v:path arrowok="t"/>
            </v:shape>
            <v:shape type="#_x0000_t75" style="position:absolute;left:3252;top:-470;width:5394;height:1440">
              <v:imagedata o:title="" r:id="rId6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9"/>
          <w:position w:val="-1"/>
          <w:sz w:val="37"/>
          <w:szCs w:val="37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7"/>
          <w:szCs w:val="3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6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384" w:right="338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673" w:right="3674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014" w:right="50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2927" w:right="2927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recepción: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05/02/2020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25/03/2020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spacing w:lineRule="auto" w:line="250"/>
        <w:ind w:left="1657" w:right="165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MU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L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TI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AREA</w:t>
      </w:r>
      <w:r>
        <w:rPr>
          <w:rFonts w:cs="Arial" w:hAnsi="Arial" w:eastAsia="Arial" w:ascii="Arial"/>
          <w:b/>
          <w:color w:val="D2363B"/>
          <w:spacing w:val="-1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TECNOLOGÍA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ESTUDIANTES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UNIVERSI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A-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RIOS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DEL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ÁREA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SALUD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1865" w:right="186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MU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L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TI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ASKING</w:t>
      </w:r>
      <w:r>
        <w:rPr>
          <w:rFonts w:cs="Arial" w:hAnsi="Arial" w:eastAsia="Arial" w:ascii="Arial"/>
          <w:b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TECHNOLOGY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UNIVERSITY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STUDENTS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HEA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L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TH</w:t>
      </w:r>
      <w:r>
        <w:rPr>
          <w:rFonts w:cs="Arial" w:hAnsi="Arial" w:eastAsia="Arial" w:ascii="Arial"/>
          <w:b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AREA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589" w:right="158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Cristina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Orellana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Carlos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Xavier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Rosero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Andrea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Huaca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Guevara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4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position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esenia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14"/>
          <w:szCs w:val="14"/>
        </w:rPr>
        <w:jc w:val="center"/>
        <w:spacing w:before="12"/>
        <w:ind w:left="2178" w:right="217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inueza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Rodrigo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Alvear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Reascos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Alejandra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Gómez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Gordillo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6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4"/>
          <w:szCs w:val="14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50"/>
        <w:ind w:left="2910" w:right="2910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1,2,3,4,5,6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-12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Norte,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Ibarra,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100150,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Ecuador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cvaca@utn.edu.ec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50"/>
        <w:ind w:left="4825" w:right="4825"/>
        <w:sectPr>
          <w:pgNumType w:start="47"/>
          <w:pgMar w:header="571" w:footer="1562" w:top="1240" w:bottom="280" w:left="0" w:right="0"/>
          <w:headerReference w:type="default" r:id="rId4"/>
          <w:footerReference w:type="default" r:id="rId5"/>
          <w:pgSz w:w="11920" w:h="16840"/>
        </w:sectPr>
      </w:pPr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cxrosero@utn.edu.ec</w:t>
        </w:r>
      </w:hyperlink>
      <w:hyperlink r:id="rId9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gahuaca@utn.edu.ec</w:t>
        </w:r>
      </w:hyperlink>
      <w:hyperlink r:id="rId10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lyacosta@utn.edu.ec</w:t>
        </w:r>
      </w:hyperlink>
      <w:hyperlink r:id="rId11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rralvear@utn.edu.ec</w:t>
        </w:r>
      </w:hyperlink>
      <w:hyperlink r:id="rId12"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2"/>
            <w:szCs w:val="22"/>
          </w:rPr>
          <w:t>amgomez@utn.edu.ec</w:t>
        </w:r>
        <w:r>
          <w:rPr>
            <w:rFonts w:cs="Arial" w:hAnsi="Arial" w:eastAsia="Arial" w:ascii="Arial"/>
            <w:color w:val="000000"/>
            <w:spacing w:val="0"/>
            <w:w w:val="100"/>
            <w:sz w:val="22"/>
            <w:szCs w:val="22"/>
          </w:rPr>
        </w:r>
      </w:hyperlink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pict>
          <v:group style="position:absolute;margin-left:305.197pt;margin-top:17.0211pt;width:221.256pt;height:7.973pt;mso-position-horizontal-relative:page;mso-position-vertical-relative:paragraph;z-index:-315" coordorigin="6104,340" coordsize="4425,159">
            <v:shape style="position:absolute;left:6145;top:381;width:4343;height:0" coordorigin="6145,381" coordsize="4343,0" path="m6145,381l10488,381e" filled="f" stroked="t" strokeweight="4.089pt" strokecolor="#D2363B">
              <v:path arrowok="t"/>
            </v:shape>
            <v:shape style="position:absolute;left:6145;top:479;width:4343;height:0" coordorigin="6145,479" coordsize="4343,0" path="m6145,479l10488,479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tareas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índole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paralelo,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común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jóvenes,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enmarcados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ciberespacio,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dispositivos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electrónicos.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interrogantes: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acerca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eficiencia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aprendizaje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jóvenes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docentes,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estrategias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pertinente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jóvenes,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contribución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consiste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trasladar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interrogante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ámbito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propósito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289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informantes.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académico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tecnologías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lineal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jóvenes.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76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D2363B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D2363B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tecnología,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nativos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digitales,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939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millenials.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pict>
          <v:group style="position:absolute;margin-left:305.198pt;margin-top:15.1331pt;width:221.256pt;height:7.972pt;mso-position-horizontal-relative:page;mso-position-vertical-relative:paragraph;z-index:-314" coordorigin="6104,303" coordsize="4425,159">
            <v:shape style="position:absolute;left:6145;top:344;width:4343;height:0" coordorigin="6145,344" coordsize="4343,0" path="m6145,344l10488,344e" filled="f" stroked="t" strokeweight="4.089pt" strokecolor="#D2363B">
              <v:path arrowok="t"/>
            </v:shape>
            <v:shape style="position:absolute;left:6145;top:441;width:4343;height:0" coordorigin="6145,441" coordsize="4343,0" path="m6145,441l10488,441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ABSTRACT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Multitasking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performing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several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tasks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ferent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kinds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parallel,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common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frequent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young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generations,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known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Natives,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others;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framed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cyberspace,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networks,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electronic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devices.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Several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questions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arise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reality: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about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efficiency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learning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young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people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habit;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teachers,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have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appropriate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strategies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arrive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pertinent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knowledge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group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young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people,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which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research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focused,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obtain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first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analysis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multitasking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students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Thus,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contribution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consists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transferring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question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environment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purpose,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information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obtained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through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surveys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students,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sample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289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informants.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show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lower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percentage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multitasking,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addition,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relationship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between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academic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performance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technologies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would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but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linear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relationship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young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people.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99"/>
        <w:sectPr>
          <w:pgNumType w:start="48"/>
          <w:pgMar w:header="571" w:footer="1562" w:top="1240" w:bottom="280" w:left="0" w:right="0"/>
          <w:headerReference w:type="default" r:id="rId13"/>
          <w:footerReference w:type="default" r:id="rId14"/>
          <w:pgSz w:w="11920" w:h="16840"/>
        </w:sectPr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multitasking,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students,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technolog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natives,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millennials.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jóvenes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recuerdan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anterior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Internet,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propensos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caer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generaciones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anteriores,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rasgos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competencias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habilidades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“nativos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digitales”,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definirlos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instantánea,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paralelo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entretenimiento,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diversión,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comunicación,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ecnologías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(TIC),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absorbiendo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rápidamente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multimedia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imágenes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videos,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texto;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simultáneamente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múltiples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esperando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instantáneas;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comunicados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permanentemente,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sumergidos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invadido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disminuir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efectividad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aprendizaje,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explica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efectividad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eficacia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aumentan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rápido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completamente,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aprendizaje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atrás,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antigua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radica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aspectos;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recurrían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ahora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común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jóvenes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tareas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ejemplo: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televisión,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escuchan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música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escriben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mensajes;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diferenciación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efectuar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remitían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exigencias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ahora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tecnología.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tecnología,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aparece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comunicación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rebasa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límites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distancia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tiempo,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nuevos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comunicativos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interacci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cotidiana,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adquiriendo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popularidad,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XXI,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cotidiana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extender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ciberespacio,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562" w:top="124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313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marco,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cotidianos,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inferencial.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TÉCNICAS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validado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Multitasking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Preference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Inventor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referido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posteriores;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parámetros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OS,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INCLUSIÓN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EXCLUSIÓN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(N=289)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consentimiento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actitudes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matriculados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carreras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Facultad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Ciencias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Norte,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asignatura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ecnologías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Comunicación.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n=95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(32,9%),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n=194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(67,1%).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mestizos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(n=257,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88,9%)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afrodescendiente,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blanco,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indígena.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predominante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(n=237,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82%).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17,3%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(n=50)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Período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octubre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febrero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PROCESAMIEN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Software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Package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inferencial,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plataformas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eb.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L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  <w:sectPr>
          <w:pgMar w:header="571" w:footer="1562" w:top="1240" w:bottom="280" w:left="0" w:right="0"/>
          <w:pgSz w:w="11920" w:h="16840"/>
        </w:sectPr>
      </w:pP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3.1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¿Son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Facultad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Ciencias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Salud?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760"/>
      </w:pPr>
      <w:r>
        <w:pict>
          <v:shape type="#_x0000_t75" style="width:419.25pt;height:226.114pt">
            <v:imagedata o:title="" r:id="rId1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38"/>
        <w:ind w:left="3400" w:right="3401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responsabilidad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académica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78.86%,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existir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indicios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apenas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15.57%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demuestra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multitarea.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Ahora,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discrepancia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enuncia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jóvenes.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3.2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tengo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tarea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completa</w:t>
      </w:r>
      <w:r>
        <w:rPr>
          <w:rFonts w:cs="Arial" w:hAnsi="Arial" w:eastAsia="Arial" w:ascii="Arial"/>
          <w:b/>
          <w:i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me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gusta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dividirla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cambiando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tareas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intermitente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835"/>
      </w:pPr>
      <w:r>
        <w:pict>
          <v:shape type="#_x0000_t75" style="width:411.75pt;height:219pt">
            <v:imagedata o:title="" r:id="rId1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63"/>
        <w:ind w:left="2813" w:right="2814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Figura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NumType w:start="51"/>
          <w:pgMar w:footer="1271" w:header="571" w:top="1240" w:bottom="280" w:left="0" w:right="0"/>
          <w:footerReference w:type="default" r:id="rId15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312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47.75%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claramente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reflejan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ratifica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demuestra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30,45%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demuestra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21.80%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desinterés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experiencia,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contestar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3.3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rendimiento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académico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(uso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redes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sociales)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reflejan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conducta,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tecnologías,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(p=0.900&gt;0.05).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Stanford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(Estados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Unidos),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cómo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académico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Nuestra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variable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posee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buen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variación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amplia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3.4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(Me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gusta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terminar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tarea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completamente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centrarme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cualquier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otra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cosa)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(Siento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logro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tecnología)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dando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tecnologías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responsablemente,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tareas,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hábitos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p=0.000&lt;0.05,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existiendo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lineal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hecho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permanecer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línea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revisando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tareas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implica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convertirse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(10)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describe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perfectamente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errónea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alcanzar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académica,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incrementa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errores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memoria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jugarnos.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663" w:right="1683"/>
      </w:pP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3.5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¿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dependencia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color w:val="363435"/>
          <w:spacing w:val="0"/>
          <w:w w:val="100"/>
          <w:sz w:val="24"/>
          <w:szCs w:val="24"/>
        </w:rPr>
        <w:t>multitarea?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reflejan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positivamente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p=0.61&gt;0.05;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concuerdan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tercer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universidades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privadas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Medellín,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Caracas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expertos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Glasgo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Leeds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Hertfordshire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sugieren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asumir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tareas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simultánea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271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reflejan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positivamente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p=0.460&gt;0.05;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concuerdan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(13)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Computers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Behavio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contemporáneos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jóvenes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hoy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exhiben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miembros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miembros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anteriores”.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CONCLUSIONES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obtuvimos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hipótesis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académico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cumplió.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refleja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denote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habilidades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ahí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enseñanza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aprendizaje.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esperados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desarrollado,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facultad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Acerca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literatura,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desactualización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hecho,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científica.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368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destacar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excelente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destacables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académico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eficiente.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ampliado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inferencial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concluyente.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Karpinski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Kirschner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Ozer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Mellott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Ochwo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exploration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networking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multitasking,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academic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performance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States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European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university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students.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Comput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Beha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2013;29(3):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182-92.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before="12"/>
        <w:ind w:righ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Alarcón-Parra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Guillen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JR,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Parra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GA.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Lenguaje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6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Nativos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Digitales: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Nueva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Redacción.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TIO.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2017;(9):67-77.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68" w:hanging="360"/>
        <w:sectPr>
          <w:pgMar w:header="571" w:footer="1271" w:top="124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311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Benavides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Millenials,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generación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inmediatas.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https://ww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academia.edu/34850882/Millenials_una_generacio_n_multitarea_que_toma_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decisiones_inmediatas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Paine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Reips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U-D,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Stieger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Joinson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Buchanan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Percepciones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usuarios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Internet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«preocupaciones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privacidad»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«acciones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privacidad»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ScienceDirect.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Hum-Comput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2007;65(6):526–536.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JG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Rojas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FG.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virtuales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Edutec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Electrónica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ecnol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2016;(56):a334-a334.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5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RLC.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virtuales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acercamiento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hÃ¡bitos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multitarea.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Iberoam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AcadÃ©mica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GestiÃ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Educ</w:t>
      </w:r>
      <w:r>
        <w:rPr>
          <w:rFonts w:cs="Arial" w:hAnsi="Arial" w:eastAsia="Arial" w:ascii="Arial"/>
          <w:color w:val="363435"/>
          <w:spacing w:val="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16</w:t>
      </w:r>
      <w:r>
        <w:rPr>
          <w:rFonts w:cs="Arial" w:hAnsi="Arial" w:eastAsia="Arial" w:ascii="Arial"/>
          <w:color w:val="363435"/>
          <w:spacing w:val="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18</w:t>
      </w:r>
      <w:r>
        <w:rPr>
          <w:rFonts w:cs="Arial" w:hAnsi="Arial" w:eastAsia="Arial" w:ascii="Arial"/>
          <w:color w:val="363435"/>
          <w:spacing w:val="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2020];2(3).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hyperlink r:id="rId18">
        <w:r>
          <w:rPr>
            <w:rFonts w:cs="Arial" w:hAnsi="Arial" w:eastAsia="Arial" w:ascii="Arial"/>
            <w:color w:val="363435"/>
            <w:spacing w:val="0"/>
            <w:w w:val="100"/>
            <w:position w:val="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position w:val="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position w:val="0"/>
            <w:sz w:val="24"/>
            <w:szCs w:val="24"/>
          </w:rPr>
          <w:t>.pag.org.mx/index.php/</w:t>
        </w:r>
      </w:hyperlink>
      <w:r>
        <w:rPr>
          <w:rFonts w:cs="Arial" w:hAnsi="Arial" w:eastAsia="Arial" w:ascii="Arial"/>
          <w:color w:val="363435"/>
          <w:spacing w:val="-18"/>
          <w:w w:val="100"/>
          <w:position w:val="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AG/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article/view/258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SPSS.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SPSS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Statistical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Package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Sciences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Quick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Overview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febrero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19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.spss-tutorials.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com/spss-what-is-it/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379" w:right="137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Gorlick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multitaskers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pay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price,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Stanford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shows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Stanford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2009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[citado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2020].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http://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news.stanford.edu/news/2009/august24/multitask-research-study-082409.html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1377" w:right="13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Ophir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Nass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agner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Cognitive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multitaskers.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2009;106(37):15583-7.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Mosquera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MHA,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allés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JEG,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Luna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ÁBM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entajas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inconvenientes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dispositivos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electrónicos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aula: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comunicación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Advantages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disadvantages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using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electronic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devices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classroom.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SEECI.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2016;136-54.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Romero-Rodríguez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Aguaded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Romero-Rodríguez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LM,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Aguaded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informativo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competencias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digitales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periodismo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Perú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enezuela.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Convergencia.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2016;23(70):35-57.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Stoet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O’Connor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DB,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Conner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Laws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KR.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women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better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tasking?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BMC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Psychol.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octubre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2013;1(1):18.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Carrier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LM,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Cheever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NA,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Rosen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LD,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Benitez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Chang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Multitasking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across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generations: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Multitasking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choices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difficulty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ratings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three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generations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Americans.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Beha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2009;25(2):483-9.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571" w:footer="1271" w:top="12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315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481pt;width:160.112pt;height:25.3506pt;mso-position-horizontal-relative:page;mso-position-vertical-relative:page;z-index:-31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before="9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Investig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olúme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7.344pt;height:14pt;mso-position-horizontal-relative:page;mso-position-vertical-relative:page;z-index:-31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47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310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30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30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47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54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2.153pt;margin-top:769.426pt;width:17.344pt;height:14pt;mso-position-horizontal-relative:page;mso-position-vertical-relative:page;z-index:-30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48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30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305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30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30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47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54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8.27pt;height:14pt;mso-position-horizontal-relative:page;mso-position-vertical-relative:page;z-index:-30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52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30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316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312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v:shape style="position:absolute;left:1417;top:843;width:9071;height:0" coordorigin="1417,843" coordsize="9071,0" path="m1417,843l10488,843e" filled="f" stroked="t" strokeweight="2.142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0.0562pt;width:455.511pt;height:31.3632pt;mso-position-horizontal-relative:page;mso-position-vertical-relative:page;z-index:-31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MU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100"/>
                    <w:sz w:val="16"/>
                    <w:szCs w:val="16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TI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AREA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Y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8"/>
                    <w:sz w:val="16"/>
                    <w:szCs w:val="16"/>
                  </w:rPr>
                  <w:t>TECNOLOGÍA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98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ESTUDIANTES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UNIVERSI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97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ARIOS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DEL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ÁREA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98" w:lineRule="exact" w:line="160"/>
                  <w:ind w:left="20" w:right="-8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Cristina</w:t>
                </w:r>
                <w:r>
                  <w:rPr>
                    <w:rFonts w:cs="Arial" w:hAnsi="Arial" w:eastAsia="Arial" w:ascii="Arial"/>
                    <w:color w:val="FDFDFD"/>
                    <w:spacing w:val="4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aca</w:t>
                </w:r>
                <w:r>
                  <w:rPr>
                    <w:rFonts w:cs="Arial" w:hAnsi="Arial" w:eastAsia="Arial" w:ascii="Arial"/>
                    <w:color w:val="FDFDFD"/>
                    <w:spacing w:val="1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ellana,</w:t>
                </w:r>
                <w:r>
                  <w:rPr>
                    <w:rFonts w:cs="Arial" w:hAnsi="Arial" w:eastAsia="Arial" w:ascii="Arial"/>
                    <w:color w:val="FDFDFD"/>
                    <w:spacing w:val="2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Carlos</w:t>
                </w:r>
                <w:r>
                  <w:rPr>
                    <w:rFonts w:cs="Arial" w:hAnsi="Arial" w:eastAsia="Arial" w:ascii="Arial"/>
                    <w:color w:val="FDFDFD"/>
                    <w:spacing w:val="3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Xavier</w:t>
                </w:r>
                <w:r>
                  <w:rPr>
                    <w:rFonts w:cs="Arial" w:hAnsi="Arial" w:eastAsia="Arial" w:ascii="Arial"/>
                    <w:color w:val="FDFDFD"/>
                    <w:spacing w:val="2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Rose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o,</w:t>
                </w:r>
                <w:r>
                  <w:rPr>
                    <w:rFonts w:cs="Arial" w:hAnsi="Arial" w:eastAsia="Arial" w:ascii="Arial"/>
                    <w:color w:val="FDFDFD"/>
                    <w:spacing w:val="3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And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ea</w:t>
                </w:r>
                <w:r>
                  <w:rPr>
                    <w:rFonts w:cs="Arial" w:hAnsi="Arial" w:eastAsia="Arial" w:ascii="Arial"/>
                    <w:color w:val="FDFDFD"/>
                    <w:spacing w:val="3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Huaca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Guevara,</w:t>
                </w:r>
                <w:r>
                  <w:rPr>
                    <w:rFonts w:cs="Arial" w:hAnsi="Arial" w:eastAsia="Arial" w:ascii="Arial"/>
                    <w:color w:val="FDFDFD"/>
                    <w:spacing w:val="1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100"/>
                    <w:sz w:val="16"/>
                    <w:szCs w:val="16"/>
                  </w:rPr>
                  <w:t>Y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esenia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Acosta</w:t>
                </w:r>
                <w:r>
                  <w:rPr>
                    <w:rFonts w:cs="Arial" w:hAnsi="Arial" w:eastAsia="Arial" w:ascii="Arial"/>
                    <w:color w:val="FDFDFD"/>
                    <w:spacing w:val="4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inueza,</w:t>
                </w:r>
                <w:r>
                  <w:rPr>
                    <w:rFonts w:cs="Arial" w:hAnsi="Arial" w:eastAsia="Arial" w:ascii="Arial"/>
                    <w:color w:val="FDFDFD"/>
                    <w:spacing w:val="1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Rodrigo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Alvear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6"/>
                    <w:szCs w:val="16"/>
                  </w:rPr>
                  <w:t>Reascos,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Alejandra</w:t>
                </w:r>
                <w:r>
                  <w:rPr>
                    <w:rFonts w:cs="Arial" w:hAnsi="Arial" w:eastAsia="Arial" w:ascii="Arial"/>
                    <w:color w:val="FDFDFD"/>
                    <w:spacing w:val="2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Gómez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6"/>
                    <w:szCs w:val="16"/>
                  </w:rPr>
                  <w:t>Go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2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8"/>
                    <w:sz w:val="16"/>
                    <w:szCs w:val="16"/>
                  </w:rPr>
                  <w:t>dillo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cvaca@utn.edu.ec" TargetMode="External"/><Relationship Id="rId8" Type="http://schemas.openxmlformats.org/officeDocument/2006/relationships/hyperlink" Target="mailto:cxrosero@utn.edu.ec" TargetMode="External"/><Relationship Id="rId9" Type="http://schemas.openxmlformats.org/officeDocument/2006/relationships/hyperlink" Target="mailto:gahuaca@utn.edu.ec" TargetMode="External"/><Relationship Id="rId10" Type="http://schemas.openxmlformats.org/officeDocument/2006/relationships/hyperlink" Target="mailto:lyacosta@utn.edu.ec" TargetMode="External"/><Relationship Id="rId11" Type="http://schemas.openxmlformats.org/officeDocument/2006/relationships/hyperlink" Target="mailto:rralvear@utn.edu.ec" TargetMode="External"/><Relationship Id="rId12" Type="http://schemas.openxmlformats.org/officeDocument/2006/relationships/hyperlink" Target="mailto:amgomez@utn.edu.ec" TargetMode="External"/><Relationship Id="rId13" Type="http://schemas.openxmlformats.org/officeDocument/2006/relationships/header" Target="header2.xml"/><Relationship Id="rId14" Type="http://schemas.openxmlformats.org/officeDocument/2006/relationships/footer" Target="footer2.xml"/><Relationship Id="rId15" Type="http://schemas.openxmlformats.org/officeDocument/2006/relationships/footer" Target="footer3.xml"/><Relationship Id="rId16" Type="http://schemas.openxmlformats.org/officeDocument/2006/relationships/image" Target="media\image2.png"/><Relationship Id="rId17" Type="http://schemas.openxmlformats.org/officeDocument/2006/relationships/image" Target="media\image3.png"/><Relationship Id="rId18" Type="http://schemas.openxmlformats.org/officeDocument/2006/relationships/hyperlink" Target="http://www.pag.org.mx/index.php/" TargetMode="External"/><Relationship Id="rId19" Type="http://schemas.openxmlformats.org/officeDocument/2006/relationships/hyperlink" Target="http://www.spss-tutorials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