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Default Extension="jpg" ContentType="image/jp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5747"/>
      </w:pPr>
      <w:r>
        <w:pict>
          <v:group style="position:absolute;margin-left:198.242pt;margin-top:-25.1116pt;width:235.372pt;height:76.4435pt;mso-position-horizontal-relative:page;mso-position-vertical-relative:paragraph;z-index:-613" coordorigin="3965,-502" coordsize="4707,1529">
            <v:shape style="position:absolute;left:4286;top:517;width:4343;height:0" coordorigin="4286,517" coordsize="4343,0" path="m4286,517l8630,517e" filled="f" stroked="t" strokeweight="0.86pt" strokecolor="#96989A">
              <v:path arrowok="t"/>
            </v:shape>
            <v:shape style="position:absolute;left:4151;top:-490;width:100;height:1507" coordorigin="4151,-490" coordsize="100,1507" path="m4251,1017l4251,-490,4151,-490,4151,1017,4251,1017xe" filled="t" fillcolor="#D73035" stroked="f">
              <v:path arrowok="t"/>
              <v:fill/>
            </v:shape>
            <v:shape style="position:absolute;left:4151;top:-490;width:100;height:1507" coordorigin="4151,-490" coordsize="100,1507" path="m4251,1017l4151,1017,4151,-490,4251,-490,4251,1017xe" filled="f" stroked="t" strokeweight="0.613pt" strokecolor="#FDFDFD">
              <v:path arrowok="t"/>
            </v:shape>
            <v:shape style="position:absolute;left:4007;top:442;width:864;height:0" coordorigin="4007,442" coordsize="864,0" path="m4007,442l4872,442e" filled="f" stroked="t" strokeweight="4.259pt" strokecolor="#D73035">
              <v:path arrowok="t"/>
            </v:shape>
            <v:shape style="position:absolute;left:4007;top:400;width:864;height:83" coordorigin="4007,400" coordsize="864,83" path="m4872,483l4007,483,4007,400,4872,400,4872,483xe" filled="f" stroked="t" strokeweight="0.613pt" strokecolor="#FDFDFD">
              <v:path arrowok="t"/>
            </v:shape>
            <v:shape style="position:absolute;left:5609;top:456;width:3021;height:0" coordorigin="5609,456" coordsize="3021,0" path="m5609,456l8630,456e" filled="f" stroked="t" strokeweight="4.259pt" strokecolor="#D73035">
              <v:path arrowok="t"/>
            </v:shape>
            <v:shape style="position:absolute;left:5609;top:415;width:3021;height:83" coordorigin="5609,415" coordsize="3021,83" path="m8630,498l5609,498,5609,415,8630,415,8630,498xe" filled="f" stroked="t" strokeweight="0.613pt" strokecolor="#FDFDFD">
              <v:path arrowok="t"/>
            </v:shape>
            <v:shape style="position:absolute;left:4773;top:-484;width:920;height:1146" coordorigin="4773,-484" coordsize="920,1146" path="m5028,-484l4773,-484,4773,145,4774,197,4778,247,4784,293,4793,337,4804,377,4817,415,4850,482,4892,538,4942,583,5001,618,5067,643,5142,657,5181,661,5223,662,5266,661,5308,657,5348,651,5385,642,5455,617,5516,582,5569,536,5613,480,5648,413,5661,376,5673,336,5682,293,5688,248,5692,199,5693,149,5693,-484,5439,-484,5439,164,5438,196,5436,227,5433,255,5428,282,5422,307,5415,329,5406,350,5397,369,5385,386,5373,402,5360,415,5345,426,5329,436,5312,444,5293,450,5274,455,5253,457,5232,458,5212,457,5192,455,5173,450,5155,444,5138,436,5122,426,5108,414,5094,400,5082,385,5071,368,5061,349,5052,328,5045,305,5039,280,5034,254,5030,226,5028,196,5028,164,5028,-484xe" filled="t" fillcolor="#D73035" stroked="f">
              <v:path arrowok="t"/>
              <v:fill/>
            </v:shape>
            <v:shape style="position:absolute;left:4773;top:-484;width:920;height:1146" coordorigin="4773,-484" coordsize="920,1146" path="m5028,-484l5028,164,5028,196,5034,254,5045,305,5061,349,5082,385,5108,414,5138,436,5173,450,5212,457,5232,458,5253,457,5293,450,5329,436,5360,415,5385,386,5406,350,5422,307,5433,255,5438,196,5439,164,5439,164,5439,-484,5693,-484,5693,149,5692,199,5688,248,5682,293,5673,336,5661,376,5648,413,5631,448,5592,509,5543,560,5486,601,5421,631,5348,651,5308,657,5266,661,5223,662,5181,661,5142,657,5103,651,5033,632,4970,602,4916,562,4870,511,4832,450,4804,377,4793,337,4784,293,4778,247,4774,197,4773,145,4773,-484,5028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16.274pt;margin-top:-1.15382pt;width:19.258pt;height:18.233pt;mso-position-horizontal-relative:page;mso-position-vertical-relative:paragraph;z-index:-612" coordorigin="4325,-23" coordsize="385,365">
            <v:shape style="position:absolute;left:4335;top:-13;width:365;height:345" coordorigin="4335,-13" coordsize="365,345" path="m4701,332l4701,116,4700,100,4695,81,4686,63,4674,47,4658,32,4639,18,4617,7,4598,0,4579,-6,4560,-10,4539,-12,4518,-13,4513,-13,4491,-12,4471,-9,4451,-5,4432,1,4423,109,4430,102,4443,93,4456,86,4474,80,4494,76,4518,74,4538,75,4559,79,4577,85,4593,93,4606,102,4613,110,4613,209,4606,217,4593,225,4579,233,4561,239,4541,243,4518,244,4498,243,4477,240,4459,234,4443,226,4430,217,4423,209,4437,318,4456,324,4476,328,4496,331,4518,332,4535,331,4555,329,4575,325,4594,320,4613,313,4613,332,4701,332xe" filled="t" fillcolor="#D73035" stroked="f">
              <v:path arrowok="t"/>
              <v:fill/>
            </v:shape>
            <v:shape style="position:absolute;left:4335;top:-13;width:365;height:345" coordorigin="4335,-13" coordsize="365,345" path="m4337,218l4341,237,4350,255,4362,271,4378,286,4397,300,4401,302,4418,311,4437,318,4423,209,4423,109,4432,1,4414,9,4397,18,4382,29,4365,43,4352,59,4343,77,4337,96,4335,116,4335,202,4337,218xe" filled="t" fillcolor="#D73035" stroked="f">
              <v:path arrowok="t"/>
              <v:fill/>
            </v:shape>
            <v:shape style="position:absolute;left:4423;top:74;width:190;height:170" coordorigin="4423,74" coordsize="190,170" path="m4613,202l4613,116,4613,110,4606,102,4593,93,4577,85,4559,79,4538,75,4518,74,4494,76,4474,80,4456,86,4443,93,4430,102,4423,109,4423,116,4423,202,4423,209,4430,217,4443,226,4459,234,4477,240,4498,243,4518,244,4541,243,4561,239,4579,233,4593,225,4606,217,4613,209,4613,202xe" filled="f" stroked="t" strokeweight="0.613pt" strokecolor="#FDFDFD">
              <v:path arrowok="t"/>
            </v:shape>
            <v:shape style="position:absolute;left:4335;top:-13;width:365;height:345" coordorigin="4335,-13" coordsize="365,345" path="m4701,332l4613,332,4613,313,4594,320,4575,325,4555,329,4535,331,4518,332,4496,331,4476,328,4456,324,4437,318,4418,311,4401,302,4378,286,4362,271,4350,255,4341,237,4337,218,4335,202,4335,116,4337,96,4343,77,4352,59,4365,43,4382,29,4397,18,4414,9,4432,1,4451,-5,4471,-9,4491,-12,4513,-13,4518,-13,4539,-12,4560,-10,4579,-6,4598,0,4617,7,4634,16,4658,32,4674,47,4686,63,4695,81,4700,100,4701,116,4701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47.139pt;margin-top:-19.8896pt;width:49.862pt;height:50.029pt;mso-position-horizontal-relative:page;mso-position-vertical-relative:paragraph;z-index:-611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242" w:right="352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193" w:right="54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498" w:right="3782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872" w:right="51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404" w:right="1688" w:firstLine="6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OS,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COMPRENSIÓN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UTILIZACIÓN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SEMÁFORO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NUTRICIONAL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CONSUMIDORES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PRINCI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ALES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CADENAS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SUPERMERCADOS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IBARRA,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2768" w:right="3052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02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/201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/15/2018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468" w:right="175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(KNOWLEDGE,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ANDING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TRAFFIC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LIGHT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SUPERMARKET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CHAINS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479" w:right="1761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Espín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Magdalena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Folleco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Juan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Reascos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Ling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Zambrano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Florinda4,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Albuja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3"/>
          <w:szCs w:val="13"/>
        </w:rPr>
        <w:jc w:val="center"/>
        <w:spacing w:before="11"/>
        <w:ind w:left="5311" w:right="5594"/>
      </w:pPr>
      <w:r>
        <w:rPr>
          <w:rFonts w:cs="Arial" w:hAnsi="Arial" w:eastAsia="Arial" w:ascii="Arial"/>
          <w:color w:val="363435"/>
          <w:spacing w:val="-12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sz w:val="22"/>
          <w:szCs w:val="22"/>
        </w:rPr>
        <w:t>erónica</w:t>
      </w:r>
      <w:r>
        <w:rPr>
          <w:rFonts w:cs="Arial" w:hAnsi="Arial" w:eastAsia="Arial" w:ascii="Arial"/>
          <w:color w:val="363435"/>
          <w:spacing w:val="0"/>
          <w:w w:val="98"/>
          <w:position w:val="7"/>
          <w:sz w:val="13"/>
          <w:szCs w:val="13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exact" w:line="220"/>
        <w:ind w:left="2822" w:right="310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1,2,3,4,5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cmespin@utn.edu.ec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28" w:lineRule="auto" w:line="264"/>
        <w:ind w:left="4586" w:right="4869"/>
        <w:sectPr>
          <w:pgNumType w:start="88"/>
          <w:pgMar w:header="804" w:footer="1266" w:top="1340" w:bottom="280" w:left="0" w:right="0"/>
          <w:headerReference w:type="default" r:id="rId4"/>
          <w:footerReference w:type="default" r:id="rId5"/>
          <w:pgSz w:w="11920" w:h="16840"/>
        </w:sectPr>
      </w:pP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jcfolleco@utn.edu.ec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ylreascos@utn.edu.ec</w:t>
        </w:r>
      </w:hyperlink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fezambrano@utn.edu.ec</w:t>
        </w:r>
      </w:hyperlink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vlalbuja@utn.edu.ec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spacing w:before="21"/>
        <w:ind w:right="1134"/>
      </w:pPr>
      <w:r>
        <w:pict>
          <v:group style="position:absolute;margin-left:308.126pt;margin-top:23.326pt;width:230.74pt;height:0pt;mso-position-horizontal-relative:page;mso-position-vertical-relative:paragraph;z-index:-610" coordorigin="6163,467" coordsize="4615,0">
            <v:shape style="position:absolute;left:6163;top:467;width:4615;height:0" coordorigin="6163,467" coordsize="4615,0" path="m6163,467l10777,467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308.126pt;margin-top:28.508pt;width:230.74pt;height:0pt;mso-position-horizontal-relative:page;mso-position-vertical-relative:paragraph;z-index:-609" coordorigin="6163,570" coordsize="4615,0">
            <v:shape style="position:absolute;left:6163;top:570;width:4615;height:0" coordorigin="6163,570" coordsize="4615,0" path="m6163,570l10777,570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(SN)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estructurada,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etnográfica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77,1%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(SN),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24,3%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conocerlo.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98%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emite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65.7%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obligatoriedad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70.7%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ransmisibles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(56.4%).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acorde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sugerencias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sal.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interesa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581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ind w:right="1134"/>
      </w:pPr>
      <w:r>
        <w:pict>
          <v:group style="position:absolute;margin-left:308.126pt;margin-top:20.32pt;width:230.74pt;height:0pt;mso-position-horizontal-relative:page;mso-position-vertical-relative:paragraph;z-index:-608" coordorigin="6163,406" coordsize="4615,0">
            <v:shape style="position:absolute;left:6163;top:406;width:4615;height:0" coordorigin="6163,406" coordsize="4615,0" path="m6163,406l10777,406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308.126pt;margin-top:25.502pt;width:230.74pt;height:0pt;mso-position-horizontal-relative:page;mso-position-vertical-relative:paragraph;z-index:-607" coordorigin="6163,510" coordsize="4615,0">
            <v:shape style="position:absolute;left:6163;top:510;width:4615;height:0" coordorigin="6163,510" coordsize="4615,0" path="m6163,510l10777,510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degree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knowledge,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understanding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traffic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light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(NTL)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supermarket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chains,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quantitative-qualitative.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structured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interview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supermarkets.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ethnographic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observation: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Consumers.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showed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thatn77.1%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interviewees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said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traffic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light.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description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98.1%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NTL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mandatory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65.7%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usefulness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purchase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despite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always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reason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traffic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light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consulted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choose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healthier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(55.1%);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NTL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consultation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drinks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focus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recognize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NTL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content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fats,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sugar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contained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answers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given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asked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reasons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NTL,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knowledge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expressed.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suggestions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answers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diminishing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consumption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sugars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salt.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concluded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respondents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knowledge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understanding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interested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before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buying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howeve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consumption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sugars,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796"/>
        <w:sectPr>
          <w:pgMar w:header="804" w:footer="1266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semaphore,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adoptó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incorporación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frontal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código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(rojo,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amarillo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verde)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calorías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(grasas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saturadas,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excesivas,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considerándose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(SN)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comercializado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obligatorio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ransmisibles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2013-2019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mejorarían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Riobamba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(OR=1,58;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IC95%:1,13–2,21)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18-40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(OR=1,72;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IC95%:1,22–2,44)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(p&lt;0,001)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demasiada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6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comerciales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AKI,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TIA,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SUPERMAXI,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(supermercados),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legibilidad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266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etnográfica: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indagando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elegir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focales;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compradores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Akí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abastos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clientes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SUPERMAXI,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María;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suscitó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explícito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revelaron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dimensiones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desapercibido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clarificar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reconfirmación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discusiones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alfabetizados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semiestructurada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abiertas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flexible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optó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opiniones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contribuyendo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grabadas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transcritas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temático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(P&lt;0,05)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comprendidas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72,2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88%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SUPERMAXI,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AKI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semanales;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quincenales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mensualmente.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desempleado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100-500$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40,1%;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(59,9%)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500-3200$.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55,9%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4-7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40,9%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1-3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3,1%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conviven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61,2%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manifestó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1,5%)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77,1%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conocerlo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24,3%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conocerlo.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44,3%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spots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industrializados,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98,1%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55,1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  <w:sectPr>
          <w:pgMar w:header="804" w:footer="1266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escoger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saludables.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86,1%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manifestó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093" w:right="13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útil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3).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responsables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096" w:right="148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59.5%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337" w:right="1621"/>
      </w:pPr>
      <w:r>
        <w:pict>
          <v:group style="position:absolute;margin-left:82.2047pt;margin-top:506.956pt;width:413.858pt;height:0pt;mso-position-horizontal-relative:page;mso-position-vertical-relative:page;z-index:-606" coordorigin="1644,10139" coordsize="8277,0">
            <v:shape style="position:absolute;left:1644;top:10139;width:8277;height:0" coordorigin="1644,10139" coordsize="8277,0" path="m1644,10139l9921,10139e" filled="f" stroked="t" strokeweight="1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64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54" w:hRule="exact"/>
        </w:trPr>
        <w:tc>
          <w:tcPr>
            <w:tcW w:w="3017" w:type="dxa"/>
            <w:tcBorders>
              <w:top w:val="single" w:sz="8" w:space="0" w:color="363435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before="69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SEXO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single" w:sz="8" w:space="0" w:color="363435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before="69"/>
              <w:ind w:left="755" w:right="13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single" w:sz="8" w:space="0" w:color="363435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before="69"/>
              <w:ind w:left="1355" w:right="133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550" w:hRule="exact"/>
        </w:trPr>
        <w:tc>
          <w:tcPr>
            <w:tcW w:w="3017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74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Masculino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7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51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28"/>
                <w:szCs w:val="28"/>
              </w:rPr>
              <w:jc w:val="left"/>
              <w:spacing w:before="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1235" w:right="1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36,4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549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74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Femenino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7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89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35" w:right="1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63,6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54" w:hRule="exact"/>
        </w:trPr>
        <w:tc>
          <w:tcPr>
            <w:tcW w:w="3017" w:type="dxa"/>
            <w:tcBorders>
              <w:top w:val="single" w:sz="8" w:space="0" w:color="363435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before="84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(años)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single" w:sz="8" w:space="0" w:color="363435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/>
        </w:tc>
        <w:tc>
          <w:tcPr>
            <w:tcW w:w="2980" w:type="dxa"/>
            <w:tcBorders>
              <w:top w:val="single" w:sz="8" w:space="0" w:color="363435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/>
        </w:tc>
      </w:tr>
      <w:tr>
        <w:trPr>
          <w:trHeight w:val="565" w:hRule="exact"/>
        </w:trPr>
        <w:tc>
          <w:tcPr>
            <w:tcW w:w="3017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16-20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6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1302" w:right="126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7,1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21-30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35" w:right="1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28,6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31-40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35" w:right="1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28,6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41-50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35" w:right="1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21,4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51-60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7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302" w:right="126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5,7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533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más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302" w:right="126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8,6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5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0"/>
                <w:szCs w:val="10"/>
              </w:rPr>
              <w:jc w:val="left"/>
              <w:spacing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ES</w:t>
            </w:r>
            <w:r>
              <w:rPr>
                <w:rFonts w:cs="Arial" w:hAnsi="Arial" w:eastAsia="Arial" w:ascii="Arial"/>
                <w:color w:val="363435"/>
                <w:spacing w:val="-18"/>
                <w:w w:val="100"/>
                <w:sz w:val="24"/>
                <w:szCs w:val="24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ADO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CIVIL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581" w:hRule="exact"/>
        </w:trPr>
        <w:tc>
          <w:tcPr>
            <w:tcW w:w="3017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8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8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Soltero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8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7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52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1"/>
                <w:szCs w:val="11"/>
              </w:rPr>
              <w:jc w:val="left"/>
              <w:spacing w:before="8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1302" w:right="113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37,1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8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UL/cas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7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302" w:right="113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50,0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Div/separ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74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14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302" w:right="113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10,0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327" w:hRule="exact"/>
        </w:trPr>
        <w:tc>
          <w:tcPr>
            <w:tcW w:w="3017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30"/>
            </w:pPr>
            <w:r>
              <w:rPr>
                <w:rFonts w:cs="Arial" w:hAnsi="Arial" w:eastAsia="Arial" w:ascii="Arial"/>
                <w:color w:val="363435"/>
                <w:spacing w:val="-4"/>
                <w:w w:val="100"/>
                <w:sz w:val="24"/>
                <w:szCs w:val="24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iudo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2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55" w:right="13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8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355" w:right="121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2,9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75" w:lineRule="exact" w:line="220"/>
        <w:ind w:left="2388" w:right="7810" w:firstLine="18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INSTRUCCIÓN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6"/>
          <w:szCs w:val="6"/>
        </w:rPr>
        <w:jc w:val="left"/>
        <w:spacing w:before="9" w:lineRule="exact" w:line="60"/>
      </w:pPr>
      <w:r>
        <w:rPr>
          <w:sz w:val="6"/>
          <w:szCs w:val="6"/>
        </w:rPr>
      </w:r>
    </w:p>
    <w:tbl>
      <w:tblPr>
        <w:tblW w:w="0" w:type="auto"/>
        <w:tblLook w:val="01E0"/>
        <w:jc w:val="left"/>
        <w:tblInd w:w="164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96" w:hRule="exact"/>
        </w:trPr>
        <w:tc>
          <w:tcPr>
            <w:tcW w:w="2984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94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Primaria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4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1242" w:right="113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17,9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8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Secundaria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49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42" w:right="113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35,0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74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Universitaria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55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42" w:right="113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39,3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587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4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Posgrado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88" w:right="1260"/>
            </w:pPr>
            <w:r>
              <w:rPr>
                <w:rFonts w:cs="Arial" w:hAnsi="Arial" w:eastAsia="Arial" w:ascii="Arial"/>
                <w:color w:val="363435"/>
                <w:spacing w:val="-18"/>
                <w:w w:val="100"/>
                <w:sz w:val="24"/>
                <w:szCs w:val="24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309" w:right="120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7,8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582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before="92" w:lineRule="exact" w:line="220"/>
              <w:ind w:left="810" w:right="652" w:firstLine="1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ACTIVIDAD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ECONÓMICA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623" w:hRule="exact"/>
        </w:trPr>
        <w:tc>
          <w:tcPr>
            <w:tcW w:w="2984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60"/>
              <w:ind w:left="930"/>
            </w:pPr>
            <w:r>
              <w:rPr>
                <w:rFonts w:cs="Arial" w:hAnsi="Arial" w:eastAsia="Arial" w:ascii="Arial"/>
                <w:color w:val="363435"/>
                <w:spacing w:val="-9"/>
                <w:w w:val="100"/>
                <w:position w:val="-2"/>
                <w:sz w:val="24"/>
                <w:szCs w:val="24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rabaja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91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single" w:sz="8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60"/>
              <w:ind w:left="1309" w:right="106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2"/>
                <w:sz w:val="24"/>
                <w:szCs w:val="24"/>
              </w:rPr>
              <w:t>65,0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67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Desempleado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95" w:right="108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12,2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224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81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Estudiante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295" w:right="108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position w:val="-1"/>
                <w:sz w:val="24"/>
                <w:szCs w:val="24"/>
              </w:rPr>
              <w:t>15,7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368" w:hRule="exact"/>
        </w:trPr>
        <w:tc>
          <w:tcPr>
            <w:tcW w:w="2984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lineRule="exact" w:line="220"/>
              <w:ind w:left="93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Jubilado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788" w:right="124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920" w:type="dxa"/>
            <w:tcBorders>
              <w:top w:val="nil" w:sz="6" w:space="0" w:color="auto"/>
              <w:left w:val="nil" w:sz="6" w:space="0" w:color="auto"/>
              <w:bottom w:val="single" w:sz="8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center"/>
              <w:spacing w:lineRule="exact" w:line="220"/>
              <w:ind w:left="1428" w:right="108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4"/>
                <w:szCs w:val="24"/>
              </w:rPr>
              <w:t>7,1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4679" w:right="4963"/>
        <w:sectPr>
          <w:pgMar w:header="804" w:footer="1266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75" w:lineRule="exact" w:line="220"/>
        <w:ind w:left="1531" w:right="1249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06"/>
      </w:pPr>
      <w:r>
        <w:pict>
          <v:shape type="#_x0000_t75" style="width:447.143pt;height:455.783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368" w:right="208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transmisibles;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093" w:firstLine="283"/>
        <w:sectPr>
          <w:pgNumType w:start="93"/>
          <w:pgMar w:footer="1334" w:header="804" w:top="1340" w:bottom="280" w:left="0" w:right="0"/>
          <w:footerReference w:type="default" r:id="rId1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40-50%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gaseosas,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lácteos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pulpas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2A).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industrializados,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energizantes,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pulpas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2B).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104,7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p&lt;0,05;)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 w:lineRule="exact" w:line="260"/>
        <w:ind w:left="1577" w:right="1862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Comprensión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20"/>
        <w:ind w:left="2344" w:right="26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03"/>
      </w:pPr>
      <w:r>
        <w:pict>
          <v:shape type="#_x0000_t75" style="width:440.753pt;height:623.072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4679" w:right="496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75" w:lineRule="exact" w:line="220"/>
        <w:ind w:left="1417" w:right="1092" w:firstLine="283"/>
      </w:pPr>
      <w:r>
        <w:rPr>
          <w:rFonts w:cs="Arial" w:hAnsi="Arial" w:eastAsia="Arial" w:ascii="Arial"/>
          <w:color w:val="363435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embutidos,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enlatados,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salsas,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dulces,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snacks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3A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3B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155,46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p&lt;0,05).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textuales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acorde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sugerencias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mensaje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caducidad”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enfermen”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758"/>
      </w:pPr>
      <w:r>
        <w:pict>
          <v:shape type="#_x0000_t75" style="width:433.603pt;height:240.572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758"/>
      </w:pPr>
      <w:r>
        <w:pict>
          <v:shape type="#_x0000_t75" style="width:434.278pt;height:222.814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4" w:lineRule="exact" w:line="260"/>
        <w:ind w:left="1458" w:right="1176"/>
      </w:pP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industrializadas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(A)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20"/>
        <w:ind w:left="4462" w:right="4179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59"/>
      </w:pPr>
      <w:r>
        <w:pict>
          <v:shape type="#_x0000_t75" style="width:425.197pt;height:244.474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59"/>
      </w:pPr>
      <w:r>
        <w:pict>
          <v:shape type="#_x0000_t75" style="width:425.197pt;height:323.173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3897" w:right="1558" w:hanging="2581"/>
        <w:sectPr>
          <w:pgMar w:header="804" w:footer="1334" w:top="1340" w:bottom="280" w:left="0" w:right="0"/>
          <w:headerReference w:type="default" r:id="rId17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industrializadas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66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63"/>
      </w:pPr>
      <w:r>
        <w:pict>
          <v:shape type="#_x0000_t75" style="width:373.1pt;height:345.143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calórico,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condicionadas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-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respecto,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ecuatoriano,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adoptó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modalidad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escogencia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industrializadas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coincidiendo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alimentarse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bebidas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hincapié,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alimentos;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muerte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hipertensivas.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(71%)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77,1%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mostraba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dijeron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98%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pudieron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éste,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suele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declararse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calórico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38,3%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sodio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transmisibles,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industria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adquieren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adquisición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énfasis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alimenticios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suministrará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concienciar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3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supermercados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quizá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conversando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pregunta,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investigadores,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facilitaron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51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puertas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levantar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.B.,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Ramírez-Luzuriaga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M.J.,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Belmont,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Mendieta,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M.J.,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Silva-Jaramillo,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M.K.,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I: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ENSANU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-ECU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Quito-Ecuado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8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5103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Suplemento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25-ago.-2014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modificación: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16-dic.-2014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Reformado.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R.eglamento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.controlsanitario.gob.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ec/wp-content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/uploads/downloads/2016/12/Reglamento-de-Etiquetado-de-Alimen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os-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procesados-para-consumo-humano.pdf.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López-Cano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Restrepo-Mesa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Secretaría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Medellín,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16:145-158.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Babio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Salas-Salvadó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173-81.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2013-2019.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ashington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aters,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Rivas-Mariño,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comprensión,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Peruana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Carpio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VC,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illavicencio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VD,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Andrade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Fernández-Sáez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“semáforo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21(2):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121-129.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Souza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Monticelli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Cometto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978"/>
        <w:sectPr>
          <w:pgMar w:footer="1514" w:header="804" w:top="1340" w:bottom="280" w:left="0" w:right="0"/>
          <w:footerReference w:type="default" r:id="rId21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didáctica.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ashingtonDC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OPS/OMS.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Jácome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Semaforizacion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culturizacion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Eumed.net.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eumed.net/cursecon/ecolat/ec/2015/semaforizacion.pdf.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atson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WL,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Kelly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Hector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Hughes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King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Crawford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Sergeant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Chapman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front-of-pack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labelling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schemes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healthier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choices?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Australian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shoppers’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labelling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formats.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Appetite.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72:90-7.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10.1016/j.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appet.2013.09.027.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Cabrera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Machín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Arrúa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Antúnez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Curutchet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Giménez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warnings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front-of-pack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labels: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features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healthfulness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attentional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capture.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2:1-12.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10.1017/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S136898001700249X.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rudel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Murray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KB,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Kim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traffic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light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color-coding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306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choice.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21(3):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255-75.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León–Flández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Prieto–Castillo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Royo–Bordonada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Semáforo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19(2):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10.14306/renhyd.19.2.150.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Machín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6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Arrú</w:t>
      </w:r>
      <w:r>
        <w:rPr>
          <w:rFonts w:cs="Arial" w:hAnsi="Arial" w:eastAsia="Arial" w:ascii="Arial"/>
          <w:color w:val="363435"/>
          <w:spacing w:val="16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Giméne</w:t>
      </w:r>
      <w:r>
        <w:rPr>
          <w:rFonts w:cs="Arial" w:hAnsi="Arial" w:eastAsia="Arial" w:ascii="Arial"/>
          <w:color w:val="363435"/>
          <w:spacing w:val="16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Curutchet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MR,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16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Ares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G.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-3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purchase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ultra-processed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products?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simulated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shopping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18:1-9.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10.1017/S136898001700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(INEC).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(Consulta: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03/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1/2017,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03/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1/2017),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                                           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.ecuadorencifras.gob.ec/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wpcontent/descargas/Presentaciones/estadisticasadultomayo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Loria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illarino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Zurita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etiquetado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«Día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(DNN)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2010».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92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97-106.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Cowburn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Stockley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understanding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labelling: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525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8:21-8.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Brown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HM,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Vlieger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Collins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Bucher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front-of-pack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221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10.1071/HE160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Lindberg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Nichols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Eating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Agenda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Australia.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36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Manufacturers?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9(8).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10.3390/nu9080881.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SX,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Mainvil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Thomson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RK,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McLean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RM.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Dietary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sodium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reduction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Zealand: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ick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26(6):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133-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138.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960"/>
        <w:sectPr>
          <w:pgNumType w:start="100"/>
          <w:pgMar w:footer="1382" w:header="804" w:top="1340" w:bottom="280" w:left="0" w:right="0"/>
          <w:footerReference w:type="default" r:id="rId2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10.6133/apjcn.032017.06.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z w:val="24"/>
          <w:szCs w:val="24"/>
        </w:rPr>
        <w:t>Roodenburg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AJC.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Nutrient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profiling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front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pack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labelling: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how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align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logical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products?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76(3):247-254.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10.1017/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S0029665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17000337.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804" w:footer="1382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612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6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61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609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6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6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605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60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529pt;margin-top:771.934pt;width:15.344pt;height:14pt;mso-position-horizontal-relative:page;mso-position-vertical-relative:page;z-index:-6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99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602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60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9.273pt;margin-top:771.934pt;width:23.356pt;height:14pt;mso-position-horizontal-relative:page;mso-position-vertical-relative:page;z-index:-60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613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606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mespin@utn.edu.ec" TargetMode="External"/><Relationship Id="rId8" Type="http://schemas.openxmlformats.org/officeDocument/2006/relationships/hyperlink" Target="mailto:jcfolleco@utn.edu.ec" TargetMode="External"/><Relationship Id="rId9" Type="http://schemas.openxmlformats.org/officeDocument/2006/relationships/hyperlink" Target="mailto:ylreascos@utn.edu.ec" TargetMode="External"/><Relationship Id="rId10" Type="http://schemas.openxmlformats.org/officeDocument/2006/relationships/hyperlink" Target="mailto:fezambrano@utn.edu.ec" TargetMode="External"/><Relationship Id="rId11" Type="http://schemas.openxmlformats.org/officeDocument/2006/relationships/hyperlink" Target="mailto:vlalbuja@utn.edu.ec" TargetMode="External"/><Relationship Id="rId12" Type="http://schemas.openxmlformats.org/officeDocument/2006/relationships/footer" Target="footer2.xml"/><Relationship Id="rId13" Type="http://schemas.openxmlformats.org/officeDocument/2006/relationships/image" Target="media\image2.jpg"/><Relationship Id="rId14" Type="http://schemas.openxmlformats.org/officeDocument/2006/relationships/image" Target="media\image3.jpg"/><Relationship Id="rId15" Type="http://schemas.openxmlformats.org/officeDocument/2006/relationships/image" Target="media\image4.jpg"/><Relationship Id="rId16" Type="http://schemas.openxmlformats.org/officeDocument/2006/relationships/image" Target="media\image5.jpg"/><Relationship Id="rId17" Type="http://schemas.openxmlformats.org/officeDocument/2006/relationships/header" Target="header2.xml"/><Relationship Id="rId18" Type="http://schemas.openxmlformats.org/officeDocument/2006/relationships/image" Target="media\image6.jpg"/><Relationship Id="rId19" Type="http://schemas.openxmlformats.org/officeDocument/2006/relationships/image" Target="media\image7.jpg"/><Relationship Id="rId20" Type="http://schemas.openxmlformats.org/officeDocument/2006/relationships/image" Target="media\image8.jpg"/><Relationship Id="rId21" Type="http://schemas.openxmlformats.org/officeDocument/2006/relationships/footer" Target="footer3.xml"/><Relationship Id="rId22" Type="http://schemas.openxmlformats.org/officeDocument/2006/relationships/hyperlink" Target="http://www.controlsanitario.gob" TargetMode="External"/><Relationship Id="rId23" Type="http://schemas.openxmlformats.org/officeDocument/2006/relationships/footer" Target="footer4.xml"/><Relationship Id="rId24" Type="http://schemas.openxmlformats.org/officeDocument/2006/relationships/hyperlink" Target="http://www.ecuadorencifras.gob.ec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